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微软雅黑"/>
          <w:sz w:val="32"/>
          <w:szCs w:val="32"/>
        </w:rPr>
        <w:t>附件：</w:t>
      </w:r>
    </w:p>
    <w:p>
      <w:pPr>
        <w:pStyle w:val="11"/>
        <w:tabs>
          <w:tab w:val="left" w:pos="1060"/>
        </w:tabs>
        <w:ind w:left="0" w:firstLine="0"/>
        <w:rPr>
          <w:spacing w:val="-44"/>
          <w:sz w:val="32"/>
        </w:rPr>
      </w:pPr>
      <w:r>
        <w:rPr>
          <w:rFonts w:hint="eastAsia"/>
          <w:spacing w:val="-44"/>
          <w:sz w:val="32"/>
        </w:rPr>
        <w:t xml:space="preserve"> </w:t>
      </w:r>
    </w:p>
    <w:p>
      <w:pPr>
        <w:pStyle w:val="11"/>
        <w:tabs>
          <w:tab w:val="left" w:pos="1060"/>
        </w:tabs>
        <w:ind w:left="0" w:firstLine="0"/>
        <w:jc w:val="center"/>
        <w:rPr>
          <w:rFonts w:cs="微软雅黑" w:asciiTheme="minorEastAsia" w:hAnsiTheme="minorEastAsia" w:eastAsiaTheme="minorEastAsia"/>
          <w:b/>
          <w:sz w:val="36"/>
          <w:szCs w:val="36"/>
        </w:rPr>
      </w:pPr>
      <w:r>
        <w:rPr>
          <w:rFonts w:hint="eastAsia" w:cs="微软雅黑" w:asciiTheme="minorEastAsia" w:hAnsiTheme="minorEastAsia" w:eastAsiaTheme="minorEastAsia"/>
          <w:b/>
          <w:sz w:val="36"/>
          <w:szCs w:val="36"/>
        </w:rPr>
        <w:t>中国非公立医疗机构协会</w:t>
      </w:r>
    </w:p>
    <w:p>
      <w:pPr>
        <w:pStyle w:val="11"/>
        <w:tabs>
          <w:tab w:val="left" w:pos="1060"/>
        </w:tabs>
        <w:ind w:left="0" w:firstLine="0"/>
        <w:jc w:val="center"/>
        <w:rPr>
          <w:rFonts w:cs="微软雅黑" w:asciiTheme="minorEastAsia" w:hAnsiTheme="minorEastAsia" w:eastAsiaTheme="minorEastAsia"/>
          <w:b/>
          <w:sz w:val="36"/>
          <w:szCs w:val="36"/>
        </w:rPr>
      </w:pPr>
      <w:r>
        <w:rPr>
          <w:rFonts w:hint="eastAsia" w:cs="微软雅黑" w:asciiTheme="minorEastAsia" w:hAnsiTheme="minorEastAsia" w:eastAsiaTheme="minorEastAsia"/>
          <w:b/>
          <w:sz w:val="36"/>
          <w:szCs w:val="36"/>
        </w:rPr>
        <w:t>运动医学与运动康复专业委员会成立大会</w:t>
      </w:r>
    </w:p>
    <w:p>
      <w:pPr>
        <w:pStyle w:val="11"/>
        <w:tabs>
          <w:tab w:val="left" w:pos="1060"/>
        </w:tabs>
        <w:ind w:left="0" w:firstLine="0"/>
        <w:jc w:val="center"/>
        <w:rPr>
          <w:rFonts w:cs="微软雅黑" w:asciiTheme="minorEastAsia" w:hAnsiTheme="minorEastAsia" w:eastAsiaTheme="minorEastAsia"/>
          <w:b/>
          <w:sz w:val="36"/>
          <w:szCs w:val="36"/>
        </w:rPr>
      </w:pPr>
      <w:r>
        <w:rPr>
          <w:rFonts w:hint="eastAsia" w:cs="微软雅黑" w:asciiTheme="minorEastAsia" w:hAnsiTheme="minorEastAsia" w:eastAsiaTheme="minorEastAsia"/>
          <w:b/>
          <w:sz w:val="36"/>
          <w:szCs w:val="36"/>
        </w:rPr>
        <w:t>参</w:t>
      </w:r>
      <w:r>
        <w:rPr>
          <w:rFonts w:cs="微软雅黑" w:asciiTheme="minorEastAsia" w:hAnsiTheme="minorEastAsia" w:eastAsiaTheme="minorEastAsia"/>
          <w:b/>
          <w:sz w:val="36"/>
          <w:szCs w:val="36"/>
        </w:rPr>
        <w:t xml:space="preserve"> </w:t>
      </w:r>
      <w:r>
        <w:rPr>
          <w:rFonts w:hint="eastAsia" w:cs="微软雅黑" w:asciiTheme="minorEastAsia" w:hAnsiTheme="minorEastAsia" w:eastAsiaTheme="minorEastAsia"/>
          <w:b/>
          <w:sz w:val="36"/>
          <w:szCs w:val="36"/>
        </w:rPr>
        <w:t>展</w:t>
      </w:r>
      <w:r>
        <w:rPr>
          <w:rFonts w:cs="微软雅黑" w:asciiTheme="minorEastAsia" w:hAnsiTheme="minorEastAsia" w:eastAsiaTheme="minorEastAsia"/>
          <w:b/>
          <w:sz w:val="36"/>
          <w:szCs w:val="36"/>
        </w:rPr>
        <w:t xml:space="preserve"> </w:t>
      </w:r>
      <w:r>
        <w:rPr>
          <w:rFonts w:hint="eastAsia" w:cs="微软雅黑" w:asciiTheme="minorEastAsia" w:hAnsiTheme="minorEastAsia" w:eastAsiaTheme="minorEastAsia"/>
          <w:b/>
          <w:sz w:val="36"/>
          <w:szCs w:val="36"/>
        </w:rPr>
        <w:t>回</w:t>
      </w:r>
      <w:r>
        <w:rPr>
          <w:rFonts w:cs="微软雅黑" w:asciiTheme="minorEastAsia" w:hAnsiTheme="minorEastAsia" w:eastAsiaTheme="minorEastAsia"/>
          <w:b/>
          <w:sz w:val="36"/>
          <w:szCs w:val="36"/>
        </w:rPr>
        <w:t xml:space="preserve"> </w:t>
      </w:r>
      <w:r>
        <w:rPr>
          <w:rFonts w:hint="eastAsia" w:cs="微软雅黑" w:asciiTheme="minorEastAsia" w:hAnsiTheme="minorEastAsia" w:eastAsiaTheme="minorEastAsia"/>
          <w:b/>
          <w:sz w:val="36"/>
          <w:szCs w:val="36"/>
        </w:rPr>
        <w:t>执</w:t>
      </w:r>
    </w:p>
    <w:p>
      <w:pPr>
        <w:pStyle w:val="11"/>
        <w:tabs>
          <w:tab w:val="left" w:pos="1060"/>
        </w:tabs>
        <w:ind w:left="0" w:firstLine="0"/>
        <w:rPr>
          <w:spacing w:val="-44"/>
          <w:sz w:val="32"/>
        </w:rPr>
      </w:pPr>
      <w:r>
        <w:rPr>
          <w:rFonts w:hint="eastAsia"/>
          <w:spacing w:val="-44"/>
          <w:sz w:val="32"/>
        </w:rPr>
        <w:t xml:space="preserve"> </w:t>
      </w:r>
    </w:p>
    <w:tbl>
      <w:tblPr>
        <w:tblStyle w:val="7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238"/>
        <w:gridCol w:w="1615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39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center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sz w:val="28"/>
                <w:szCs w:val="28"/>
              </w:rPr>
              <w:t>参展单位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both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39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center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239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both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center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sz w:val="28"/>
                <w:szCs w:val="28"/>
              </w:rPr>
              <w:t>电话</w:t>
            </w:r>
          </w:p>
        </w:tc>
        <w:tc>
          <w:tcPr>
            <w:tcW w:w="2860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both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39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center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  <w:lang w:val="en-US"/>
              </w:rPr>
            </w:pPr>
            <w:r>
              <w:rPr>
                <w:rFonts w:hint="eastAsia" w:cs="微软雅黑" w:asciiTheme="minorEastAsia" w:hAnsiTheme="minorEastAsia" w:eastAsiaTheme="minorEastAsia"/>
                <w:sz w:val="28"/>
                <w:szCs w:val="28"/>
              </w:rPr>
              <w:t>参展项目</w:t>
            </w:r>
            <w:r>
              <w:rPr>
                <w:rFonts w:hint="eastAsia" w:cs="微软雅黑" w:asciiTheme="minorEastAsia" w:hAnsiTheme="minorEastAsia" w:eastAsiaTheme="minorEastAsia"/>
                <w:sz w:val="28"/>
                <w:szCs w:val="28"/>
                <w:lang w:val="en-US"/>
              </w:rPr>
              <w:t>代号</w:t>
            </w:r>
          </w:p>
        </w:tc>
        <w:tc>
          <w:tcPr>
            <w:tcW w:w="2237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both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center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sz w:val="28"/>
                <w:szCs w:val="28"/>
              </w:rPr>
              <w:t>参展金额</w:t>
            </w:r>
          </w:p>
        </w:tc>
        <w:tc>
          <w:tcPr>
            <w:tcW w:w="2860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both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39" w:type="dxa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center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pStyle w:val="11"/>
              <w:tabs>
                <w:tab w:val="left" w:pos="1060"/>
              </w:tabs>
              <w:ind w:left="0" w:firstLine="0"/>
              <w:jc w:val="both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</w:p>
          <w:p>
            <w:pPr>
              <w:pStyle w:val="11"/>
              <w:tabs>
                <w:tab w:val="left" w:pos="1060"/>
              </w:tabs>
              <w:ind w:left="0" w:firstLine="0"/>
              <w:jc w:val="both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</w:p>
          <w:p>
            <w:pPr>
              <w:pStyle w:val="11"/>
              <w:tabs>
                <w:tab w:val="left" w:pos="1060"/>
              </w:tabs>
              <w:ind w:left="0" w:firstLine="0"/>
              <w:jc w:val="both"/>
              <w:rPr>
                <w:rFonts w:cs="微软雅黑" w:asciiTheme="minorEastAsia" w:hAnsiTheme="minorEastAsia" w:eastAsiaTheme="minorEastAsia"/>
                <w:spacing w:val="-44"/>
                <w:sz w:val="28"/>
                <w:szCs w:val="28"/>
              </w:rPr>
            </w:pPr>
          </w:p>
        </w:tc>
      </w:tr>
    </w:tbl>
    <w:p>
      <w:pPr>
        <w:pStyle w:val="11"/>
        <w:tabs>
          <w:tab w:val="left" w:pos="1060"/>
        </w:tabs>
        <w:ind w:left="0" w:firstLine="0"/>
        <w:rPr>
          <w:spacing w:val="-44"/>
          <w:sz w:val="32"/>
        </w:rPr>
      </w:pPr>
    </w:p>
    <w:sectPr>
      <w:footerReference r:id="rId3" w:type="default"/>
      <w:pgSz w:w="11910" w:h="16840"/>
      <w:pgMar w:top="1480" w:right="1560" w:bottom="1120" w:left="1600" w:header="0" w:footer="936" w:gutter="0"/>
      <w:pgNumType w:fmt="numberInDash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397395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  <w:spacing w:before="0" w:line="14" w:lineRule="auto"/>
      <w:ind w:left="0" w:firstLine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35"/>
    <w:rsid w:val="000172E7"/>
    <w:rsid w:val="000272C4"/>
    <w:rsid w:val="00075DBC"/>
    <w:rsid w:val="000C71C2"/>
    <w:rsid w:val="000F437E"/>
    <w:rsid w:val="00101ADB"/>
    <w:rsid w:val="00121515"/>
    <w:rsid w:val="0013463E"/>
    <w:rsid w:val="001B07A4"/>
    <w:rsid w:val="001E1FE8"/>
    <w:rsid w:val="002A40E5"/>
    <w:rsid w:val="002F26FD"/>
    <w:rsid w:val="0032645D"/>
    <w:rsid w:val="00342E05"/>
    <w:rsid w:val="00385562"/>
    <w:rsid w:val="003C02B4"/>
    <w:rsid w:val="003C0CD1"/>
    <w:rsid w:val="003E4EFF"/>
    <w:rsid w:val="004142C3"/>
    <w:rsid w:val="004A024C"/>
    <w:rsid w:val="00546D0D"/>
    <w:rsid w:val="00580E4A"/>
    <w:rsid w:val="005B2861"/>
    <w:rsid w:val="005C7F05"/>
    <w:rsid w:val="005D7EB3"/>
    <w:rsid w:val="005E4D2D"/>
    <w:rsid w:val="00614377"/>
    <w:rsid w:val="0064547D"/>
    <w:rsid w:val="0066267E"/>
    <w:rsid w:val="006F48C3"/>
    <w:rsid w:val="00775256"/>
    <w:rsid w:val="007B7DF6"/>
    <w:rsid w:val="007C7493"/>
    <w:rsid w:val="007D7F82"/>
    <w:rsid w:val="0081477E"/>
    <w:rsid w:val="00853A40"/>
    <w:rsid w:val="008C2235"/>
    <w:rsid w:val="008C52BB"/>
    <w:rsid w:val="008D31BA"/>
    <w:rsid w:val="00981CC1"/>
    <w:rsid w:val="009E6D57"/>
    <w:rsid w:val="00AB063B"/>
    <w:rsid w:val="00AE65F9"/>
    <w:rsid w:val="00B7113E"/>
    <w:rsid w:val="00B8776F"/>
    <w:rsid w:val="00BA457E"/>
    <w:rsid w:val="00C57A07"/>
    <w:rsid w:val="00C67937"/>
    <w:rsid w:val="00C810AB"/>
    <w:rsid w:val="00C85F2B"/>
    <w:rsid w:val="00C91470"/>
    <w:rsid w:val="00CF6668"/>
    <w:rsid w:val="00D4041B"/>
    <w:rsid w:val="00D7271B"/>
    <w:rsid w:val="00DC6EB0"/>
    <w:rsid w:val="00DD0947"/>
    <w:rsid w:val="00DE4A59"/>
    <w:rsid w:val="00DF7BB0"/>
    <w:rsid w:val="00E332DA"/>
    <w:rsid w:val="00E37EB1"/>
    <w:rsid w:val="00E448DE"/>
    <w:rsid w:val="00EB5507"/>
    <w:rsid w:val="00EF111E"/>
    <w:rsid w:val="00F069A3"/>
    <w:rsid w:val="00F92EFA"/>
    <w:rsid w:val="00FC465E"/>
    <w:rsid w:val="00FD095A"/>
    <w:rsid w:val="00FF0063"/>
    <w:rsid w:val="0638387C"/>
    <w:rsid w:val="154C13DC"/>
    <w:rsid w:val="1F03772D"/>
    <w:rsid w:val="2D057829"/>
    <w:rsid w:val="32933455"/>
    <w:rsid w:val="3B481E52"/>
    <w:rsid w:val="5D3723B3"/>
    <w:rsid w:val="613E3B7A"/>
    <w:rsid w:val="776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9"/>
      <w:ind w:left="1059" w:hanging="419"/>
    </w:pPr>
    <w:rPr>
      <w:sz w:val="32"/>
      <w:szCs w:val="32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89"/>
      <w:ind w:left="1059" w:hanging="419"/>
    </w:pPr>
  </w:style>
  <w:style w:type="paragraph" w:customStyle="1" w:styleId="12">
    <w:name w:val="Table Paragraph"/>
    <w:basedOn w:val="1"/>
    <w:qFormat/>
    <w:uiPriority w:val="1"/>
    <w:pPr>
      <w:spacing w:before="78" w:line="401" w:lineRule="exact"/>
      <w:ind w:left="1057" w:right="1042"/>
      <w:jc w:val="center"/>
    </w:pPr>
  </w:style>
  <w:style w:type="character" w:customStyle="1" w:styleId="13">
    <w:name w:val="批注框文本 字符"/>
    <w:basedOn w:val="8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op-map-singlepoint-info-right1"/>
    <w:qFormat/>
    <w:uiPriority w:val="0"/>
  </w:style>
  <w:style w:type="paragraph" w:customStyle="1" w:styleId="15">
    <w:name w:val="Revision"/>
    <w:hidden/>
    <w:semiHidden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6">
    <w:name w:val="页眉 字符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页脚 字符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</Words>
  <Characters>916</Characters>
  <Lines>7</Lines>
  <Paragraphs>2</Paragraphs>
  <TotalTime>51</TotalTime>
  <ScaleCrop>false</ScaleCrop>
  <LinksUpToDate>false</LinksUpToDate>
  <CharactersWithSpaces>1074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2021-09-18T02:04:00Z</dcterms:created>
  <dc:creator>BG-work</dc:creator>
  <cp:lastModifiedBy>豆纸</cp:lastModifiedBy>
  <cp:lastPrinted>2021-09-28T09:33:00Z</cp:lastPrinted>
  <dcterms:modified xsi:type="dcterms:W3CDTF">2021-09-30T09:06:52Z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78040604C7274CF68E67E0AB9304073F</vt:lpwstr>
  </property>
</Properties>
</file>