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EF12" w14:textId="77777777" w:rsidR="00CF6980" w:rsidRDefault="00DF5129">
      <w:pPr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2-1</w:t>
      </w:r>
    </w:p>
    <w:p w14:paraId="6F595CFA" w14:textId="77777777" w:rsidR="00CF6980" w:rsidRDefault="00DF5129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>
        <w:rPr>
          <w:rFonts w:ascii="Times New Roman" w:hAnsi="Times New Roman" w:cs="Times New Roman" w:hint="eastAsia"/>
          <w:b/>
          <w:bCs/>
          <w:spacing w:val="7"/>
          <w:sz w:val="36"/>
          <w:szCs w:val="52"/>
          <w:shd w:val="clear" w:color="auto" w:fill="FFFFFF"/>
        </w:rPr>
        <w:t>采购目录</w:t>
      </w: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729"/>
        <w:gridCol w:w="1389"/>
        <w:gridCol w:w="1134"/>
      </w:tblGrid>
      <w:tr w:rsidR="00CF6980" w14:paraId="2D1AD284" w14:textId="77777777" w:rsidTr="00A64C0D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0E20C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CD0B0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医保通用名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E99C0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国家医保医用耗材分类与代码（前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位）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D1BDD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功能属性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2C135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规格</w:t>
            </w:r>
          </w:p>
        </w:tc>
      </w:tr>
      <w:tr w:rsidR="00CF6980" w14:paraId="3073564F" w14:textId="77777777" w:rsidTr="00A64C0D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AD7A2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F5F35" w14:textId="77777777" w:rsidR="00CF6980" w:rsidRDefault="00DF5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电极贴片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449BF" w14:textId="77777777" w:rsidR="00CF6980" w:rsidRDefault="00DF5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C14070118300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E07E5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电极及辅助材料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1980F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常规</w:t>
            </w:r>
          </w:p>
        </w:tc>
      </w:tr>
      <w:tr w:rsidR="00CF6980" w14:paraId="7148CCB5" w14:textId="77777777" w:rsidTr="00A64C0D">
        <w:trPr>
          <w:trHeight w:val="7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2ECE4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6B8A6" w14:textId="77777777" w:rsidR="00CF6980" w:rsidRDefault="00DF5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预充式导管冲洗器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69FA2" w14:textId="77777777" w:rsidR="00CF6980" w:rsidRDefault="00DF5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C14231303900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6CFEA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抗回流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F11D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全部规格</w:t>
            </w:r>
          </w:p>
        </w:tc>
      </w:tr>
      <w:tr w:rsidR="00CF6980" w14:paraId="58B9541D" w14:textId="77777777" w:rsidTr="00A64C0D">
        <w:trPr>
          <w:trHeight w:val="7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24088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24FC9" w14:textId="77777777" w:rsidR="00CF6980" w:rsidRDefault="00DF5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预充式导管冲洗器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BBC91" w14:textId="77777777" w:rsidR="00CF6980" w:rsidRDefault="00DF5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C14231303900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DEBC2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不抗回流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2639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全部规格</w:t>
            </w:r>
          </w:p>
        </w:tc>
      </w:tr>
      <w:tr w:rsidR="00CF6980" w14:paraId="4E6D4005" w14:textId="77777777" w:rsidTr="00A64C0D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CBCAB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EC7AF" w14:textId="77777777" w:rsidR="00CF6980" w:rsidRDefault="00DF5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医用消毒超声耦合剂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F5D11" w14:textId="77777777" w:rsidR="00CF6980" w:rsidRDefault="00DF5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C14070427300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21C81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无菌型（限腔道使用）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7E12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全部规格</w:t>
            </w:r>
          </w:p>
        </w:tc>
      </w:tr>
      <w:tr w:rsidR="00CF6980" w14:paraId="633E67C4" w14:textId="77777777" w:rsidTr="00A64C0D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DE498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780D2" w14:textId="77777777" w:rsidR="00CF6980" w:rsidRDefault="00DF5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医用超声耦合剂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5DDD2" w14:textId="77777777" w:rsidR="00CF6980" w:rsidRDefault="00DF5129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C14070427300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B798F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普通型、消毒及无菌型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4C9A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全部规格</w:t>
            </w:r>
          </w:p>
        </w:tc>
      </w:tr>
      <w:tr w:rsidR="00CF6980" w14:paraId="2ACE56F5" w14:textId="77777777" w:rsidTr="00A64C0D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FB067" w14:textId="77777777" w:rsidR="00CF6980" w:rsidRDefault="00DF51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F5655" w14:textId="77777777" w:rsidR="00CF6980" w:rsidRDefault="00DF5129">
            <w:pPr>
              <w:pStyle w:val="a3"/>
              <w:ind w:leftChars="0" w:left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癌胚抗原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(CEA)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测定（化学发光法）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FB88B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79925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E274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 w:rsidR="00CF6980" w14:paraId="5D9089A8" w14:textId="77777777" w:rsidTr="00A64C0D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AAE2D" w14:textId="77777777" w:rsidR="00CF6980" w:rsidRDefault="00DF5129">
            <w:pPr>
              <w:pStyle w:val="a3"/>
              <w:ind w:leftChars="0" w:left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8BE86" w14:textId="77777777" w:rsidR="00CF6980" w:rsidRDefault="00DF5129">
            <w:pPr>
              <w:pStyle w:val="a3"/>
              <w:ind w:leftChars="0" w:left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甲胎蛋白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(AFP)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测定（化学发光法）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21424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B6D7D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2807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 w:rsidR="00CF6980" w14:paraId="1B08A80A" w14:textId="77777777" w:rsidTr="00A64C0D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DC834" w14:textId="77777777" w:rsidR="00CF6980" w:rsidRDefault="00DF5129">
            <w:pPr>
              <w:pStyle w:val="a3"/>
              <w:ind w:leftChars="0" w:left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62204" w14:textId="77777777" w:rsidR="00CF6980" w:rsidRDefault="00DF5129">
            <w:pPr>
              <w:pStyle w:val="a3"/>
              <w:ind w:leftChars="0" w:left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鳞状细胞癌相关抗原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(SCC)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测定（化学发光法）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3FD52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A1505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3FAC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 w:rsidR="00CF6980" w14:paraId="2E34F6E8" w14:textId="77777777" w:rsidTr="00A64C0D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35975" w14:textId="77777777" w:rsidR="00CF6980" w:rsidRDefault="00DF5129">
            <w:pPr>
              <w:pStyle w:val="a3"/>
              <w:ind w:leftChars="0" w:left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B9E78" w14:textId="77777777" w:rsidR="00CF6980" w:rsidRDefault="00DF5129">
            <w:pPr>
              <w:pStyle w:val="a3"/>
              <w:ind w:leftChars="0" w:left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总前列腺特异性抗原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(TPSA)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测定（化学发光法）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B2793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A2545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48D14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 w:rsidR="00CF6980" w14:paraId="2198AEB5" w14:textId="77777777" w:rsidTr="00A64C0D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0F66D" w14:textId="77777777" w:rsidR="00CF6980" w:rsidRDefault="00DF5129">
            <w:pPr>
              <w:pStyle w:val="a3"/>
              <w:ind w:leftChars="0" w:left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A8CC2" w14:textId="77777777" w:rsidR="00CF6980" w:rsidRDefault="00DF5129">
            <w:pPr>
              <w:pStyle w:val="a3"/>
              <w:ind w:leftChars="0" w:left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游离前列腺特异性抗原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(FPSA)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测定（化学发光法）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6F486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F90DF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8CD6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 w:rsidR="00CF6980" w14:paraId="66B3B2B8" w14:textId="77777777" w:rsidTr="00A64C0D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31BBC" w14:textId="77777777" w:rsidR="00CF6980" w:rsidRDefault="00DF5129">
            <w:pPr>
              <w:pStyle w:val="a3"/>
              <w:ind w:leftChars="0" w:left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BEE29" w14:textId="77777777" w:rsidR="00CF6980" w:rsidRDefault="00DF5129">
            <w:pPr>
              <w:pStyle w:val="a3"/>
              <w:ind w:leftChars="0" w:left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复合前列腺特异性抗原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(CPSA)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测定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C8645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7C3B5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CAE6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 w:rsidR="00CF6980" w14:paraId="10DFDBB9" w14:textId="77777777" w:rsidTr="00A64C0D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C1C88" w14:textId="77777777" w:rsidR="00CF6980" w:rsidRDefault="00DF5129">
            <w:pPr>
              <w:pStyle w:val="a3"/>
              <w:ind w:leftChars="0" w:left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F3F29" w14:textId="77777777" w:rsidR="00CF6980" w:rsidRDefault="00DF5129">
            <w:pPr>
              <w:pStyle w:val="a3"/>
              <w:ind w:leftChars="0" w:left="0"/>
              <w:rPr>
                <w:rFonts w:ascii="Times New Roman" w:eastAsia="宋体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神经元特异性烯醇化酶测定（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NSE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）（化学发光法）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6D2C0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FD4D6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DB59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 w:rsidR="00CF6980" w14:paraId="335725CD" w14:textId="77777777" w:rsidTr="00A64C0D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CFB61" w14:textId="77777777" w:rsidR="00CF6980" w:rsidRDefault="00DF5129">
            <w:pPr>
              <w:pStyle w:val="a3"/>
              <w:ind w:leftChars="0" w:left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4BAC3" w14:textId="77777777" w:rsidR="00CF6980" w:rsidRDefault="00DF5129">
            <w:pPr>
              <w:pStyle w:val="a3"/>
              <w:ind w:leftChars="0" w:left="0"/>
              <w:rPr>
                <w:rFonts w:ascii="Times New Roman" w:eastAsia="宋体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细胞角蛋白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片段测定（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CYFRA21-1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）（化学发光法）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DB4DE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05CF2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A7E1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 w:rsidR="00CF6980" w14:paraId="50D2E39D" w14:textId="77777777" w:rsidTr="00A64C0D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1F2C1" w14:textId="77777777" w:rsidR="00CF6980" w:rsidRDefault="00DF5129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AA251" w14:textId="77777777" w:rsidR="00CF6980" w:rsidRDefault="00DF5129">
            <w:pPr>
              <w:pStyle w:val="a3"/>
              <w:ind w:leftChars="0" w:left="0"/>
              <w:rPr>
                <w:rFonts w:ascii="Times New Roman" w:eastAsia="宋体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铁蛋白测定（化学发光法）（包括各类标本）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1CCD9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C8F5B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468A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 w:rsidR="00CF6980" w14:paraId="28E67468" w14:textId="77777777" w:rsidTr="00A64C0D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2EE47" w14:textId="77777777" w:rsidR="00CF6980" w:rsidRDefault="00DF5129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BF760" w14:textId="77777777" w:rsidR="00CF6980" w:rsidRDefault="00DF5129">
            <w:pPr>
              <w:pStyle w:val="a3"/>
              <w:ind w:leftChars="0" w:left="0"/>
              <w:rPr>
                <w:rFonts w:ascii="Times New Roman" w:eastAsia="宋体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糖类抗原测定（化学发光法）（包括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CA-27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CA-29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CA-50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CA-125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CA-15-3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CA-130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CA-19-9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CA-24-2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CA-72-4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等）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E190E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41F9A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37E7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 w:rsidR="00CF6980" w14:paraId="0EB13460" w14:textId="77777777" w:rsidTr="00A64C0D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C8B4E" w14:textId="77777777" w:rsidR="00CF6980" w:rsidRDefault="00DF5129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8FAC9" w14:textId="77777777" w:rsidR="00CF6980" w:rsidRDefault="00DF5129">
            <w:pPr>
              <w:pStyle w:val="a3"/>
              <w:ind w:leftChars="0" w:left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胃泌素释放肽前体测定（化学发光法）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9EDDA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68F59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2A49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  <w:tr w:rsidR="00CF6980" w14:paraId="36A3129E" w14:textId="77777777" w:rsidTr="00A64C0D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2F21C" w14:textId="77777777" w:rsidR="00CF6980" w:rsidRDefault="00DF5129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EEE98" w14:textId="77777777" w:rsidR="00CF6980" w:rsidRDefault="00DF5129">
            <w:pPr>
              <w:pStyle w:val="a3"/>
              <w:ind w:leftChars="0" w:left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人附睾蛋白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测定（化学发光法）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40F91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5F90F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5D96" w14:textId="77777777" w:rsidR="00CF6980" w:rsidRDefault="00CF69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</w:p>
        </w:tc>
      </w:tr>
    </w:tbl>
    <w:p w14:paraId="290E0A0C" w14:textId="77777777" w:rsidR="00CF6980" w:rsidRDefault="00CF6980">
      <w:pPr>
        <w:pStyle w:val="a3"/>
        <w:ind w:leftChars="0" w:left="0"/>
        <w:rPr>
          <w:rFonts w:ascii="Times New Roman" w:hAnsi="Times New Roman" w:cs="Times New Roman"/>
        </w:rPr>
        <w:sectPr w:rsidR="00CF6980">
          <w:footerReference w:type="even" r:id="rId7"/>
          <w:footerReference w:type="default" r:id="rId8"/>
          <w:pgSz w:w="11906" w:h="16838"/>
          <w:pgMar w:top="2098" w:right="1587" w:bottom="2041" w:left="1587" w:header="851" w:footer="992" w:gutter="0"/>
          <w:pgNumType w:fmt="numberInDash"/>
          <w:cols w:space="425"/>
          <w:titlePg/>
          <w:docGrid w:type="lines" w:linePitch="312"/>
        </w:sectPr>
      </w:pPr>
    </w:p>
    <w:p w14:paraId="1AA42F40" w14:textId="77777777" w:rsidR="00CF6980" w:rsidRDefault="00CF6980">
      <w:pPr>
        <w:pStyle w:val="a3"/>
        <w:ind w:leftChars="0" w:left="0"/>
        <w:rPr>
          <w:rFonts w:ascii="Times New Roman" w:eastAsia="黑体" w:hAnsi="Times New Roman" w:cs="Times New Roman"/>
          <w:sz w:val="30"/>
          <w:szCs w:val="30"/>
        </w:rPr>
      </w:pPr>
    </w:p>
    <w:p w14:paraId="27B56944" w14:textId="77777777" w:rsidR="00CF6980" w:rsidRDefault="00DF5129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2-2</w:t>
      </w:r>
    </w:p>
    <w:p w14:paraId="75942653" w14:textId="77777777" w:rsidR="00CF6980" w:rsidRDefault="00DF5129">
      <w:pPr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  <w:r>
        <w:rPr>
          <w:rFonts w:ascii="Times New Roman" w:eastAsia="宋体" w:hAnsi="Times New Roman" w:cs="Times New Roman" w:hint="eastAsia"/>
          <w:b/>
          <w:bCs/>
          <w:sz w:val="40"/>
          <w:szCs w:val="40"/>
        </w:rPr>
        <w:t>填报格式</w:t>
      </w:r>
    </w:p>
    <w:tbl>
      <w:tblPr>
        <w:tblpPr w:leftFromText="180" w:rightFromText="180" w:vertAnchor="text" w:horzAnchor="margin" w:tblpXSpec="center" w:tblpY="307"/>
        <w:tblOverlap w:val="never"/>
        <w:tblW w:w="15343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62"/>
        <w:gridCol w:w="714"/>
        <w:gridCol w:w="959"/>
        <w:gridCol w:w="1201"/>
        <w:gridCol w:w="1134"/>
        <w:gridCol w:w="992"/>
        <w:gridCol w:w="1134"/>
        <w:gridCol w:w="1492"/>
        <w:gridCol w:w="1343"/>
        <w:gridCol w:w="1209"/>
        <w:gridCol w:w="1059"/>
        <w:gridCol w:w="709"/>
      </w:tblGrid>
      <w:tr w:rsidR="00CF6980" w14:paraId="01E02FB9" w14:textId="77777777" w:rsidTr="00BC3FF9">
        <w:trPr>
          <w:trHeight w:val="8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F2913" w14:textId="77777777" w:rsidR="00CF6980" w:rsidRDefault="00DF5129" w:rsidP="00BC3FF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国家医保医用耗材分类与代码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79F89" w14:textId="77777777" w:rsidR="00CF6980" w:rsidRDefault="00DF5129" w:rsidP="00BC3FF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省平台组件编号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01840" w14:textId="77777777" w:rsidR="00CF6980" w:rsidRDefault="00DF5129" w:rsidP="00BC3FF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医保通用名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EFBAF" w14:textId="77777777" w:rsidR="00CF6980" w:rsidRDefault="00DF5129" w:rsidP="00BC3FF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材质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A3766" w14:textId="77777777" w:rsidR="00CF6980" w:rsidRDefault="00DF5129" w:rsidP="00BC3FF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功能属性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C2130" w14:textId="77777777" w:rsidR="00CF6980" w:rsidRDefault="00DF5129" w:rsidP="00BC3FF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规格（特征、参数）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2262B" w14:textId="77777777" w:rsidR="00CF6980" w:rsidRDefault="00DF5129" w:rsidP="00BC3FF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包装规格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F49DE" w14:textId="77777777" w:rsidR="00CF6980" w:rsidRDefault="00DF5129" w:rsidP="00BC3FF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耗材企业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18212" w14:textId="77777777" w:rsidR="00CF6980" w:rsidRDefault="00DF5129" w:rsidP="00BC3FF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包装价格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7BDC4" w14:textId="77777777" w:rsidR="00CF6980" w:rsidRDefault="00DF5129" w:rsidP="00BC3FF9">
            <w:pPr>
              <w:widowControl/>
              <w:jc w:val="center"/>
              <w:textAlignment w:val="center"/>
              <w:rPr>
                <w:rStyle w:val="font1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>最小单位零售价</w:t>
            </w:r>
          </w:p>
          <w:p w14:paraId="1EC7B7C9" w14:textId="77777777" w:rsidR="00CF6980" w:rsidRDefault="00DF5129" w:rsidP="00BC3FF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  <w:lang w:bidi="ar"/>
              </w:rPr>
            </w:pPr>
            <w:r>
              <w:rPr>
                <w:rStyle w:val="font21"/>
                <w:rFonts w:ascii="Times New Roman" w:hAnsi="Times New Roman" w:cs="Times New Roman" w:hint="default"/>
                <w:sz w:val="18"/>
                <w:szCs w:val="18"/>
                <w:lang w:bidi="ar"/>
              </w:rPr>
              <w:t>（个</w:t>
            </w:r>
            <w:r>
              <w:rPr>
                <w:rStyle w:val="font21"/>
                <w:rFonts w:ascii="Times New Roman" w:hAnsi="Times New Roman" w:cs="Times New Roman" w:hint="default"/>
                <w:sz w:val="18"/>
                <w:szCs w:val="18"/>
                <w:lang w:bidi="ar"/>
              </w:rPr>
              <w:t>/</w:t>
            </w:r>
            <w:r>
              <w:rPr>
                <w:rStyle w:val="font21"/>
                <w:rFonts w:ascii="Times New Roman" w:hAnsi="Times New Roman" w:cs="Times New Roman" w:hint="default"/>
                <w:sz w:val="18"/>
                <w:szCs w:val="18"/>
                <w:lang w:bidi="ar"/>
              </w:rPr>
              <w:t>片</w:t>
            </w:r>
            <w:r>
              <w:rPr>
                <w:rStyle w:val="font21"/>
                <w:rFonts w:ascii="Times New Roman" w:hAnsi="Times New Roman" w:cs="Times New Roman" w:hint="default"/>
                <w:sz w:val="18"/>
                <w:szCs w:val="18"/>
                <w:lang w:bidi="ar"/>
              </w:rPr>
              <w:t>/</w:t>
            </w:r>
            <w:r>
              <w:rPr>
                <w:rStyle w:val="font21"/>
                <w:rFonts w:ascii="Times New Roman" w:hAnsi="Times New Roman" w:cs="Times New Roman" w:hint="default"/>
                <w:sz w:val="18"/>
                <w:szCs w:val="18"/>
                <w:lang w:bidi="ar"/>
              </w:rPr>
              <w:t>支</w:t>
            </w:r>
            <w:r>
              <w:rPr>
                <w:rStyle w:val="font21"/>
                <w:rFonts w:ascii="Times New Roman" w:hAnsi="Times New Roman" w:cs="Times New Roman" w:hint="default"/>
                <w:sz w:val="18"/>
                <w:szCs w:val="18"/>
                <w:lang w:bidi="ar"/>
              </w:rPr>
              <w:t>/</w:t>
            </w:r>
            <w:r>
              <w:rPr>
                <w:rStyle w:val="font21"/>
                <w:rFonts w:ascii="Times New Roman" w:hAnsi="Times New Roman" w:cs="Times New Roman" w:hint="default"/>
                <w:sz w:val="18"/>
                <w:szCs w:val="18"/>
                <w:lang w:bidi="ar"/>
              </w:rPr>
              <w:t>测试</w:t>
            </w:r>
            <w:r>
              <w:rPr>
                <w:rStyle w:val="font21"/>
                <w:rFonts w:ascii="Times New Roman" w:hAnsi="Times New Roman" w:cs="Times New Roman" w:hint="default"/>
                <w:sz w:val="18"/>
                <w:szCs w:val="18"/>
                <w:lang w:bidi="ar"/>
              </w:rPr>
              <w:t>/</w:t>
            </w:r>
            <w:r>
              <w:rPr>
                <w:rStyle w:val="font21"/>
                <w:rFonts w:ascii="Times New Roman" w:hAnsi="Times New Roman" w:cs="Times New Roman" w:hint="default"/>
                <w:sz w:val="18"/>
                <w:szCs w:val="18"/>
                <w:lang w:bidi="ar"/>
              </w:rPr>
              <w:t>盒）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25A9B" w14:textId="77777777" w:rsidR="00CF6980" w:rsidRDefault="00DF5129" w:rsidP="00BC3FF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2021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年度实际使用量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ADC2C" w14:textId="77777777" w:rsidR="00CF6980" w:rsidRDefault="00DF5129" w:rsidP="00BC3FF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2021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年度采购总金额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D8B88" w14:textId="77777777" w:rsidR="00CF6980" w:rsidRDefault="00DF5129" w:rsidP="00BC3FF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下年度预计采购量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EAA82" w14:textId="77777777" w:rsidR="00CF6980" w:rsidRDefault="00DF5129" w:rsidP="00BC3FF9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CF6980" w14:paraId="54BF07BD" w14:textId="77777777" w:rsidTr="00BC3FF9">
        <w:trPr>
          <w:trHeight w:val="8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36E4D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B4C42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920A4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63B46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CDB65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9B245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8CF38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25C20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52E16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5E27F" w14:textId="77777777" w:rsidR="00CF6980" w:rsidRDefault="00CF6980">
            <w:pPr>
              <w:widowControl/>
              <w:jc w:val="left"/>
              <w:textAlignment w:val="center"/>
              <w:rPr>
                <w:rStyle w:val="font21"/>
                <w:rFonts w:ascii="Times New Roman" w:hAnsi="Times New Roman" w:cs="Times New Roman" w:hint="default"/>
                <w:lang w:bidi="ar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F208A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03861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FD0CE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A5A83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F6980" w14:paraId="76C89384" w14:textId="77777777" w:rsidTr="00BC3FF9">
        <w:trPr>
          <w:trHeight w:val="8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8C7AF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15F3C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F78C1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87CE5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C55E7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84A4C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7151C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1A24C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C1042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874DE" w14:textId="77777777" w:rsidR="00CF6980" w:rsidRDefault="00CF6980">
            <w:pPr>
              <w:widowControl/>
              <w:jc w:val="left"/>
              <w:textAlignment w:val="center"/>
              <w:rPr>
                <w:rStyle w:val="font21"/>
                <w:rFonts w:ascii="Times New Roman" w:hAnsi="Times New Roman" w:cs="Times New Roman" w:hint="default"/>
                <w:lang w:bidi="ar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827A9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67561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1F529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70788" w14:textId="77777777" w:rsidR="00CF6980" w:rsidRDefault="00CF6980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CF6980" w14:paraId="6D334CAD" w14:textId="77777777" w:rsidTr="00BC3FF9">
        <w:trPr>
          <w:trHeight w:val="22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0281E" w14:textId="77777777" w:rsidR="00CF6980" w:rsidRDefault="00CF698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FAF6F" w14:textId="77777777" w:rsidR="00CF6980" w:rsidRDefault="00CF698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A196E" w14:textId="77777777" w:rsidR="00CF6980" w:rsidRDefault="00CF698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E5E37" w14:textId="77777777" w:rsidR="00CF6980" w:rsidRDefault="00CF698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18121E0" w14:textId="77777777" w:rsidR="00CF6980" w:rsidRDefault="00CF698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D4334" w14:textId="77777777" w:rsidR="00CF6980" w:rsidRDefault="00CF698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7D78B" w14:textId="77777777" w:rsidR="00CF6980" w:rsidRDefault="00CF698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4A512" w14:textId="77777777" w:rsidR="00CF6980" w:rsidRDefault="00CF698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D7883" w14:textId="77777777" w:rsidR="00CF6980" w:rsidRDefault="00CF698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4EC51" w14:textId="77777777" w:rsidR="00CF6980" w:rsidRDefault="00CF698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AB825" w14:textId="77777777" w:rsidR="00CF6980" w:rsidRDefault="00CF698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71950" w14:textId="77777777" w:rsidR="00CF6980" w:rsidRDefault="00CF698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302E7" w14:textId="77777777" w:rsidR="00CF6980" w:rsidRDefault="00CF698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346E2" w14:textId="77777777" w:rsidR="00CF6980" w:rsidRDefault="00CF6980">
            <w:pPr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4117D5C" w14:textId="77777777" w:rsidR="00CF6980" w:rsidRDefault="00DF5129">
      <w:pPr>
        <w:jc w:val="left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 w:hint="eastAsia"/>
          <w:b/>
          <w:bCs/>
          <w:sz w:val="28"/>
          <w:szCs w:val="36"/>
        </w:rPr>
        <w:t>填报说明：</w:t>
      </w:r>
    </w:p>
    <w:p w14:paraId="0E031DA6" w14:textId="77777777" w:rsidR="00CF6980" w:rsidRDefault="00DF5129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sz w:val="28"/>
          <w:szCs w:val="28"/>
        </w:rPr>
        <w:t>最小单位零售价格：</w:t>
      </w:r>
      <w:r>
        <w:rPr>
          <w:rFonts w:ascii="Times New Roman" w:eastAsia="仿宋" w:hAnsi="Times New Roman" w:cs="Times New Roman"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sz w:val="28"/>
          <w:szCs w:val="28"/>
        </w:rPr>
        <w:t>电极片以“单片”计算；</w:t>
      </w:r>
      <w:r>
        <w:rPr>
          <w:rFonts w:ascii="Times New Roman" w:eastAsia="仿宋" w:hAnsi="Times New Roman" w:cs="Times New Roman"/>
          <w:sz w:val="28"/>
          <w:szCs w:val="28"/>
        </w:rPr>
        <w:t>2.</w:t>
      </w:r>
      <w:r>
        <w:rPr>
          <w:rFonts w:ascii="Times New Roman" w:eastAsia="仿宋" w:hAnsi="Times New Roman" w:cs="Times New Roman" w:hint="eastAsia"/>
          <w:sz w:val="28"/>
          <w:szCs w:val="28"/>
        </w:rPr>
        <w:t>预充导管以“个”计算；</w:t>
      </w:r>
      <w:r>
        <w:rPr>
          <w:rFonts w:ascii="Times New Roman" w:eastAsia="仿宋" w:hAnsi="Times New Roman" w:cs="Times New Roman"/>
          <w:sz w:val="28"/>
          <w:szCs w:val="28"/>
        </w:rPr>
        <w:t>3.</w:t>
      </w:r>
      <w:r>
        <w:rPr>
          <w:rFonts w:ascii="Times New Roman" w:eastAsia="仿宋" w:hAnsi="Times New Roman" w:cs="Times New Roman" w:hint="eastAsia"/>
          <w:sz w:val="28"/>
          <w:szCs w:val="28"/>
        </w:rPr>
        <w:t>耦合剂以“支”计算；</w:t>
      </w:r>
      <w:r>
        <w:rPr>
          <w:rFonts w:ascii="Times New Roman" w:eastAsia="仿宋" w:hAnsi="Times New Roman" w:cs="Times New Roman"/>
          <w:sz w:val="28"/>
          <w:szCs w:val="28"/>
        </w:rPr>
        <w:t>4.</w:t>
      </w:r>
      <w:r>
        <w:rPr>
          <w:rFonts w:ascii="Times New Roman" w:eastAsia="仿宋" w:hAnsi="Times New Roman" w:cs="Times New Roman" w:hint="eastAsia"/>
          <w:sz w:val="28"/>
          <w:szCs w:val="28"/>
        </w:rPr>
        <w:t>诊断试剂以“试剂盒”为单位计算。</w:t>
      </w:r>
    </w:p>
    <w:p w14:paraId="28951A03" w14:textId="77777777" w:rsidR="00CF6980" w:rsidRDefault="00DF5129">
      <w:pPr>
        <w:pStyle w:val="a3"/>
        <w:spacing w:line="400" w:lineRule="exact"/>
        <w:ind w:leftChars="0" w:left="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2.</w:t>
      </w:r>
      <w:r>
        <w:rPr>
          <w:rFonts w:ascii="Times New Roman" w:eastAsia="仿宋" w:hAnsi="Times New Roman" w:cs="Times New Roman" w:hint="eastAsia"/>
          <w:sz w:val="28"/>
          <w:szCs w:val="28"/>
        </w:rPr>
        <w:t>下年度预计采购量：指</w:t>
      </w:r>
      <w:r>
        <w:rPr>
          <w:rFonts w:ascii="Times New Roman" w:eastAsia="仿宋" w:hAnsi="Times New Roman" w:cs="Times New Roman"/>
          <w:sz w:val="28"/>
          <w:szCs w:val="28"/>
        </w:rPr>
        <w:t>2022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-2023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sz w:val="28"/>
          <w:szCs w:val="28"/>
        </w:rPr>
        <w:t>月预计采购量。</w:t>
      </w:r>
    </w:p>
    <w:p w14:paraId="7B139B1C" w14:textId="77777777" w:rsidR="00CF6980" w:rsidRDefault="00DF5129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省平台组件编号：湖北省药械集中采购服务平台—湖北省医用耗材集中采购系统（组件编号），如无请以“</w:t>
      </w:r>
      <w:r>
        <w:rPr>
          <w:rFonts w:ascii="Times New Roman" w:eastAsia="仿宋" w:hAnsi="Times New Roman" w:cs="Times New Roman"/>
          <w:sz w:val="28"/>
          <w:szCs w:val="28"/>
        </w:rPr>
        <w:t>\</w:t>
      </w:r>
      <w:r>
        <w:rPr>
          <w:rFonts w:ascii="Times New Roman" w:eastAsia="仿宋" w:hAnsi="Times New Roman" w:cs="Times New Roman" w:hint="eastAsia"/>
          <w:sz w:val="28"/>
          <w:szCs w:val="28"/>
        </w:rPr>
        <w:t>”代替。</w:t>
      </w:r>
    </w:p>
    <w:p w14:paraId="3A327FF4" w14:textId="77777777" w:rsidR="00CF6980" w:rsidRDefault="00DF5129">
      <w:pPr>
        <w:spacing w:line="4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3.</w:t>
      </w:r>
      <w:r>
        <w:rPr>
          <w:rFonts w:ascii="Times New Roman" w:eastAsia="仿宋" w:hAnsi="Times New Roman" w:cs="Times New Roman" w:hint="eastAsia"/>
          <w:sz w:val="28"/>
          <w:szCs w:val="28"/>
        </w:rPr>
        <w:t>医保通用名：诊断试剂盒填写试剂盒名称，单位：测试</w:t>
      </w:r>
      <w:r>
        <w:rPr>
          <w:rFonts w:ascii="Times New Roman" w:eastAsia="仿宋" w:hAnsi="Times New Roman" w:cs="Times New Roman"/>
          <w:sz w:val="28"/>
          <w:szCs w:val="28"/>
        </w:rPr>
        <w:t>/</w:t>
      </w:r>
      <w:r>
        <w:rPr>
          <w:rFonts w:ascii="Times New Roman" w:eastAsia="仿宋" w:hAnsi="Times New Roman" w:cs="Times New Roman" w:hint="eastAsia"/>
          <w:sz w:val="28"/>
          <w:szCs w:val="28"/>
        </w:rPr>
        <w:t>盒，如无法上报字段请用“</w:t>
      </w:r>
      <w:r>
        <w:rPr>
          <w:rFonts w:ascii="Times New Roman" w:eastAsia="仿宋" w:hAnsi="Times New Roman" w:cs="Times New Roman"/>
          <w:sz w:val="28"/>
          <w:szCs w:val="28"/>
        </w:rPr>
        <w:t>\</w:t>
      </w:r>
      <w:r>
        <w:rPr>
          <w:rFonts w:ascii="Times New Roman" w:eastAsia="仿宋" w:hAnsi="Times New Roman" w:cs="Times New Roman" w:hint="eastAsia"/>
          <w:sz w:val="28"/>
          <w:szCs w:val="28"/>
        </w:rPr>
        <w:t>”代替。</w:t>
      </w:r>
    </w:p>
    <w:p w14:paraId="3E637401" w14:textId="77777777" w:rsidR="00CF6980" w:rsidRDefault="00DF5129">
      <w:pPr>
        <w:pStyle w:val="a3"/>
        <w:spacing w:line="400" w:lineRule="exact"/>
        <w:ind w:leftChars="0" w:left="0"/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  <w:lang w:bidi="ar"/>
        </w:rPr>
      </w:pPr>
      <w:r>
        <w:rPr>
          <w:rFonts w:ascii="Times New Roman" w:eastAsia="仿宋" w:hAnsi="Times New Roman" w:cs="Times New Roman"/>
          <w:sz w:val="28"/>
          <w:szCs w:val="28"/>
        </w:rPr>
        <w:t>4.</w:t>
      </w:r>
      <w:r>
        <w:rPr>
          <w:rFonts w:ascii="Times New Roman" w:eastAsia="仿宋" w:hAnsi="Times New Roman" w:cs="Times New Roman" w:hint="eastAsia"/>
          <w:sz w:val="28"/>
          <w:szCs w:val="28"/>
        </w:rPr>
        <w:t>检测试剂其他厂牌若上年度医院使用量为</w:t>
      </w:r>
      <w:r>
        <w:rPr>
          <w:rFonts w:ascii="Times New Roman" w:eastAsia="仿宋" w:hAnsi="Times New Roman" w:cs="Times New Roman"/>
          <w:sz w:val="28"/>
          <w:szCs w:val="28"/>
        </w:rPr>
        <w:t>0</w:t>
      </w:r>
      <w:r>
        <w:rPr>
          <w:rFonts w:ascii="Times New Roman" w:eastAsia="仿宋" w:hAnsi="Times New Roman" w:cs="Times New Roman" w:hint="eastAsia"/>
          <w:sz w:val="28"/>
          <w:szCs w:val="28"/>
        </w:rPr>
        <w:t>但有配套设备的也应该上报相关数据。</w:t>
      </w:r>
    </w:p>
    <w:sectPr w:rsidR="00CF6980">
      <w:footerReference w:type="even" r:id="rId9"/>
      <w:footerReference w:type="default" r:id="rId10"/>
      <w:pgSz w:w="16838" w:h="11906" w:orient="landscape"/>
      <w:pgMar w:top="1474" w:right="1985" w:bottom="1588" w:left="209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A4F4" w14:textId="77777777" w:rsidR="00173C4D" w:rsidRDefault="00173C4D">
      <w:r>
        <w:separator/>
      </w:r>
    </w:p>
  </w:endnote>
  <w:endnote w:type="continuationSeparator" w:id="0">
    <w:p w14:paraId="11289A04" w14:textId="77777777" w:rsidR="00173C4D" w:rsidRDefault="0017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2029256709"/>
    </w:sdtPr>
    <w:sdtEndPr>
      <w:rPr>
        <w:rStyle w:val="a8"/>
      </w:rPr>
    </w:sdtEndPr>
    <w:sdtContent>
      <w:p w14:paraId="24F44D58" w14:textId="77777777" w:rsidR="00CF6980" w:rsidRDefault="00DF5129">
        <w:pPr>
          <w:pStyle w:val="a4"/>
          <w:framePr w:wrap="around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B47E1C4" w14:textId="77777777" w:rsidR="00CF6980" w:rsidRDefault="00CF69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2119279631"/>
    </w:sdtPr>
    <w:sdtEndPr>
      <w:rPr>
        <w:rStyle w:val="a8"/>
      </w:rPr>
    </w:sdtEndPr>
    <w:sdtContent>
      <w:p w14:paraId="47962A9E" w14:textId="77777777" w:rsidR="00CF6980" w:rsidRDefault="00DF5129">
        <w:pPr>
          <w:pStyle w:val="a4"/>
          <w:framePr w:wrap="around" w:vAnchor="text" w:hAnchor="margin" w:xAlign="center" w:y="1"/>
          <w:rPr>
            <w:rStyle w:val="a8"/>
          </w:rPr>
        </w:pPr>
        <w:r>
          <w:rPr>
            <w:rStyle w:val="a8"/>
            <w:rFonts w:ascii="宋体" w:eastAsia="宋体" w:hAnsi="宋体"/>
            <w:sz w:val="28"/>
            <w:szCs w:val="28"/>
          </w:rPr>
          <w:fldChar w:fldCharType="begin"/>
        </w:r>
        <w:r>
          <w:rPr>
            <w:rStyle w:val="a8"/>
            <w:rFonts w:ascii="宋体" w:eastAsia="宋体" w:hAnsi="宋体"/>
            <w:sz w:val="28"/>
            <w:szCs w:val="28"/>
          </w:rPr>
          <w:instrText xml:space="preserve"> PAGE </w:instrText>
        </w:r>
        <w:r>
          <w:rPr>
            <w:rStyle w:val="a8"/>
            <w:rFonts w:ascii="宋体" w:eastAsia="宋体" w:hAnsi="宋体"/>
            <w:sz w:val="28"/>
            <w:szCs w:val="28"/>
          </w:rPr>
          <w:fldChar w:fldCharType="separate"/>
        </w:r>
        <w:r>
          <w:rPr>
            <w:rStyle w:val="a8"/>
            <w:rFonts w:ascii="宋体" w:eastAsia="宋体" w:hAnsi="宋体"/>
            <w:sz w:val="28"/>
            <w:szCs w:val="28"/>
          </w:rPr>
          <w:t>- 2 -</w:t>
        </w:r>
        <w:r>
          <w:rPr>
            <w:rStyle w:val="a8"/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6EDD839" w14:textId="77777777" w:rsidR="00CF6980" w:rsidRDefault="00DF5129">
    <w:pPr>
      <w:pStyle w:val="a4"/>
      <w:tabs>
        <w:tab w:val="clear" w:pos="4153"/>
        <w:tab w:val="clear" w:pos="8306"/>
        <w:tab w:val="left" w:pos="6407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859037848"/>
    </w:sdtPr>
    <w:sdtEndPr>
      <w:rPr>
        <w:rStyle w:val="a8"/>
      </w:rPr>
    </w:sdtEndPr>
    <w:sdtContent>
      <w:p w14:paraId="309F50E7" w14:textId="77777777" w:rsidR="00CF6980" w:rsidRDefault="00DF5129">
        <w:pPr>
          <w:pStyle w:val="a4"/>
          <w:framePr w:wrap="around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AEF7A58" w14:textId="77777777" w:rsidR="00CF6980" w:rsidRDefault="00CF6980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rFonts w:ascii="宋体" w:eastAsia="宋体" w:hAnsi="宋体"/>
        <w:sz w:val="28"/>
        <w:szCs w:val="28"/>
      </w:rPr>
      <w:id w:val="-1516455946"/>
    </w:sdtPr>
    <w:sdtEndPr>
      <w:rPr>
        <w:rStyle w:val="a8"/>
      </w:rPr>
    </w:sdtEndPr>
    <w:sdtContent>
      <w:p w14:paraId="1BA253D8" w14:textId="77777777" w:rsidR="00CF6980" w:rsidRDefault="00DF5129">
        <w:pPr>
          <w:pStyle w:val="a4"/>
          <w:framePr w:wrap="around" w:vAnchor="text" w:hAnchor="margin" w:xAlign="center" w:y="1"/>
          <w:rPr>
            <w:rStyle w:val="a8"/>
            <w:rFonts w:ascii="宋体" w:eastAsia="宋体" w:hAnsi="宋体"/>
            <w:sz w:val="28"/>
            <w:szCs w:val="28"/>
          </w:rPr>
        </w:pPr>
        <w:r>
          <w:rPr>
            <w:rStyle w:val="a8"/>
            <w:rFonts w:ascii="宋体" w:eastAsia="宋体" w:hAnsi="宋体"/>
            <w:sz w:val="28"/>
            <w:szCs w:val="28"/>
          </w:rPr>
          <w:fldChar w:fldCharType="begin"/>
        </w:r>
        <w:r>
          <w:rPr>
            <w:rStyle w:val="a8"/>
            <w:rFonts w:ascii="宋体" w:eastAsia="宋体" w:hAnsi="宋体"/>
            <w:sz w:val="28"/>
            <w:szCs w:val="28"/>
          </w:rPr>
          <w:instrText xml:space="preserve"> PAGE </w:instrText>
        </w:r>
        <w:r>
          <w:rPr>
            <w:rStyle w:val="a8"/>
            <w:rFonts w:ascii="宋体" w:eastAsia="宋体" w:hAnsi="宋体"/>
            <w:sz w:val="28"/>
            <w:szCs w:val="28"/>
          </w:rPr>
          <w:fldChar w:fldCharType="separate"/>
        </w:r>
        <w:r>
          <w:rPr>
            <w:rStyle w:val="a8"/>
            <w:rFonts w:ascii="宋体" w:eastAsia="宋体" w:hAnsi="宋体"/>
            <w:sz w:val="28"/>
            <w:szCs w:val="28"/>
          </w:rPr>
          <w:t>- 2 -</w:t>
        </w:r>
        <w:r>
          <w:rPr>
            <w:rStyle w:val="a8"/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3D773DF7" w14:textId="77777777" w:rsidR="00CF6980" w:rsidRDefault="00CF69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CA2D" w14:textId="77777777" w:rsidR="00173C4D" w:rsidRDefault="00173C4D">
      <w:r>
        <w:separator/>
      </w:r>
    </w:p>
  </w:footnote>
  <w:footnote w:type="continuationSeparator" w:id="0">
    <w:p w14:paraId="089679D7" w14:textId="77777777" w:rsidR="00173C4D" w:rsidRDefault="0017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JlNTg0MTBiYzRkYjg1YjBkMzdjM2RmMDBhYzQ2MjAifQ=="/>
  </w:docVars>
  <w:rsids>
    <w:rsidRoot w:val="4C7C2327"/>
    <w:rsid w:val="EFBC48D0"/>
    <w:rsid w:val="00052FA1"/>
    <w:rsid w:val="00082157"/>
    <w:rsid w:val="00090BA7"/>
    <w:rsid w:val="00092412"/>
    <w:rsid w:val="000A00C7"/>
    <w:rsid w:val="000A1F86"/>
    <w:rsid w:val="000A6B1F"/>
    <w:rsid w:val="000B3132"/>
    <w:rsid w:val="000B3139"/>
    <w:rsid w:val="000F161A"/>
    <w:rsid w:val="001379BA"/>
    <w:rsid w:val="001721F9"/>
    <w:rsid w:val="0017254D"/>
    <w:rsid w:val="00173C4D"/>
    <w:rsid w:val="0018326F"/>
    <w:rsid w:val="001A1FAC"/>
    <w:rsid w:val="001B3199"/>
    <w:rsid w:val="001C7E43"/>
    <w:rsid w:val="001E1223"/>
    <w:rsid w:val="001E281B"/>
    <w:rsid w:val="001F7090"/>
    <w:rsid w:val="0020325E"/>
    <w:rsid w:val="00222ACD"/>
    <w:rsid w:val="00263474"/>
    <w:rsid w:val="002765B5"/>
    <w:rsid w:val="002D4177"/>
    <w:rsid w:val="003034AB"/>
    <w:rsid w:val="00311609"/>
    <w:rsid w:val="00347A3C"/>
    <w:rsid w:val="003749D5"/>
    <w:rsid w:val="00383848"/>
    <w:rsid w:val="00393C85"/>
    <w:rsid w:val="003A34C4"/>
    <w:rsid w:val="003E3E47"/>
    <w:rsid w:val="003E46D5"/>
    <w:rsid w:val="003E7800"/>
    <w:rsid w:val="003F6033"/>
    <w:rsid w:val="004579DE"/>
    <w:rsid w:val="004766C9"/>
    <w:rsid w:val="0048359F"/>
    <w:rsid w:val="004E7B2D"/>
    <w:rsid w:val="00506D1C"/>
    <w:rsid w:val="00507DA2"/>
    <w:rsid w:val="00534A44"/>
    <w:rsid w:val="005715A2"/>
    <w:rsid w:val="00581759"/>
    <w:rsid w:val="00582C7D"/>
    <w:rsid w:val="005E4625"/>
    <w:rsid w:val="005F0FD3"/>
    <w:rsid w:val="00600CC7"/>
    <w:rsid w:val="006040D2"/>
    <w:rsid w:val="00607415"/>
    <w:rsid w:val="00613002"/>
    <w:rsid w:val="0062305B"/>
    <w:rsid w:val="00632EEE"/>
    <w:rsid w:val="006759D3"/>
    <w:rsid w:val="00696164"/>
    <w:rsid w:val="0069750D"/>
    <w:rsid w:val="006A734F"/>
    <w:rsid w:val="006C46B7"/>
    <w:rsid w:val="006F529F"/>
    <w:rsid w:val="00726057"/>
    <w:rsid w:val="007344C1"/>
    <w:rsid w:val="00752E41"/>
    <w:rsid w:val="0079137D"/>
    <w:rsid w:val="007A633E"/>
    <w:rsid w:val="007C6E59"/>
    <w:rsid w:val="008001DE"/>
    <w:rsid w:val="00810074"/>
    <w:rsid w:val="00835CB6"/>
    <w:rsid w:val="00851C73"/>
    <w:rsid w:val="008579E4"/>
    <w:rsid w:val="00866CB6"/>
    <w:rsid w:val="008757F4"/>
    <w:rsid w:val="00893427"/>
    <w:rsid w:val="008B1CDB"/>
    <w:rsid w:val="008B308B"/>
    <w:rsid w:val="008E7C4A"/>
    <w:rsid w:val="00900699"/>
    <w:rsid w:val="0090542F"/>
    <w:rsid w:val="00907713"/>
    <w:rsid w:val="00907D4B"/>
    <w:rsid w:val="00924E12"/>
    <w:rsid w:val="00973CAE"/>
    <w:rsid w:val="009743D9"/>
    <w:rsid w:val="00992EEC"/>
    <w:rsid w:val="00995250"/>
    <w:rsid w:val="009A322A"/>
    <w:rsid w:val="009D62D2"/>
    <w:rsid w:val="00A11C66"/>
    <w:rsid w:val="00A155BF"/>
    <w:rsid w:val="00A21AAF"/>
    <w:rsid w:val="00A23E14"/>
    <w:rsid w:val="00A32382"/>
    <w:rsid w:val="00A52673"/>
    <w:rsid w:val="00A64C0D"/>
    <w:rsid w:val="00A70607"/>
    <w:rsid w:val="00AB56B0"/>
    <w:rsid w:val="00AC2BE9"/>
    <w:rsid w:val="00AC2E3B"/>
    <w:rsid w:val="00AC4FB1"/>
    <w:rsid w:val="00AF13DA"/>
    <w:rsid w:val="00AF7BEA"/>
    <w:rsid w:val="00B10944"/>
    <w:rsid w:val="00B27E34"/>
    <w:rsid w:val="00B3436B"/>
    <w:rsid w:val="00B34930"/>
    <w:rsid w:val="00B445FA"/>
    <w:rsid w:val="00B64480"/>
    <w:rsid w:val="00B75C21"/>
    <w:rsid w:val="00BB185B"/>
    <w:rsid w:val="00BC3FF9"/>
    <w:rsid w:val="00BF3DC0"/>
    <w:rsid w:val="00C027B0"/>
    <w:rsid w:val="00C05FEB"/>
    <w:rsid w:val="00C47BFC"/>
    <w:rsid w:val="00C545BE"/>
    <w:rsid w:val="00C70D9F"/>
    <w:rsid w:val="00C776D6"/>
    <w:rsid w:val="00C87E63"/>
    <w:rsid w:val="00CF6980"/>
    <w:rsid w:val="00D1039E"/>
    <w:rsid w:val="00D17A7D"/>
    <w:rsid w:val="00D32447"/>
    <w:rsid w:val="00D53007"/>
    <w:rsid w:val="00D55096"/>
    <w:rsid w:val="00D569FE"/>
    <w:rsid w:val="00D905A3"/>
    <w:rsid w:val="00DF5129"/>
    <w:rsid w:val="00DF70C9"/>
    <w:rsid w:val="00E069CA"/>
    <w:rsid w:val="00E11AF5"/>
    <w:rsid w:val="00E13480"/>
    <w:rsid w:val="00E429EA"/>
    <w:rsid w:val="00E46001"/>
    <w:rsid w:val="00E53E2C"/>
    <w:rsid w:val="00E67720"/>
    <w:rsid w:val="00EA1783"/>
    <w:rsid w:val="00ED6A89"/>
    <w:rsid w:val="00EF1BDB"/>
    <w:rsid w:val="00EF3478"/>
    <w:rsid w:val="00F15F58"/>
    <w:rsid w:val="00F3133D"/>
    <w:rsid w:val="00F31974"/>
    <w:rsid w:val="00F36D58"/>
    <w:rsid w:val="00F378B2"/>
    <w:rsid w:val="00F84CCF"/>
    <w:rsid w:val="00F93A55"/>
    <w:rsid w:val="00FB5F77"/>
    <w:rsid w:val="00FD1B29"/>
    <w:rsid w:val="00FF4224"/>
    <w:rsid w:val="1BCFF7FD"/>
    <w:rsid w:val="275D2320"/>
    <w:rsid w:val="4C7C2327"/>
    <w:rsid w:val="51D55487"/>
    <w:rsid w:val="5FEF805C"/>
    <w:rsid w:val="7930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F4E6C2"/>
  <w15:docId w15:val="{A9CBCD4C-9952-3F4A-9D47-52F1A77E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Chars="200" w:left="420"/>
    </w:pPr>
    <w:rPr>
      <w:rFonts w:eastAsia="仿宋_GB2312"/>
      <w:sz w:val="3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customStyle="1" w:styleId="a5">
    <w:name w:val="页脚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 w:hint="eastAsia"/>
      <w:b/>
      <w:bCs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FF0000"/>
      <w:sz w:val="22"/>
      <w:szCs w:val="22"/>
      <w:u w:val="none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超速</dc:creator>
  <cp:lastModifiedBy>eex</cp:lastModifiedBy>
  <cp:revision>14</cp:revision>
  <cp:lastPrinted>2022-06-15T14:23:00Z</cp:lastPrinted>
  <dcterms:created xsi:type="dcterms:W3CDTF">2022-06-16T01:41:00Z</dcterms:created>
  <dcterms:modified xsi:type="dcterms:W3CDTF">2022-06-16T03:34:00Z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F9F78CC128BA411897617941D1C888B2</vt:lpwstr>
  </property>
</Properties>
</file>