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pStyle w:val="5"/>
        <w:spacing w:before="0" w:beforeAutospacing="0" w:after="0" w:afterAutospacing="0" w:line="520" w:lineRule="exact"/>
        <w:rPr>
          <w:rFonts w:eastAsia="黑体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中国非公立医疗机构协会互联网医疗健康分会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2020年学术年会暨“互联网+慢病防控+藏药发展”联席会议参会回执</w:t>
      </w:r>
    </w:p>
    <w:p>
      <w:pPr>
        <w:spacing w:line="520" w:lineRule="exact"/>
        <w:ind w:left="-680" w:right="-680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tbl>
      <w:tblPr>
        <w:tblStyle w:val="6"/>
        <w:tblW w:w="94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676"/>
        <w:gridCol w:w="2002"/>
        <w:gridCol w:w="2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6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单位名称</w:t>
            </w:r>
          </w:p>
        </w:tc>
        <w:tc>
          <w:tcPr>
            <w:tcW w:w="73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6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2676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职务/职称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21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手  机</w:t>
            </w:r>
          </w:p>
        </w:tc>
        <w:tc>
          <w:tcPr>
            <w:tcW w:w="26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邮     箱</w:t>
            </w:r>
          </w:p>
        </w:tc>
        <w:tc>
          <w:tcPr>
            <w:tcW w:w="26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94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酒店预订：</w:t>
            </w:r>
          </w:p>
          <w:p>
            <w:pPr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□ 需要      □12月15日      □12月16日      </w:t>
            </w:r>
          </w:p>
          <w:p>
            <w:pPr>
              <w:spacing w:line="56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□ 不需要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请参会人员认真填写参会回执，通过扫描下方二维码进行报名缴费，并于12月10日前将参会回执通过电话、微信、短信等方式反馈至会议联系人。</w:t>
      </w:r>
    </w:p>
    <w:p>
      <w:pPr>
        <w:spacing w:line="580" w:lineRule="exact"/>
        <w:ind w:firstLine="4160" w:firstLineChars="1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285750</wp:posOffset>
            </wp:positionV>
            <wp:extent cx="1421765" cy="14217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</w:rPr>
        <w:t>会议联系人：</w:t>
      </w:r>
    </w:p>
    <w:p>
      <w:pPr>
        <w:spacing w:line="580" w:lineRule="exact"/>
        <w:ind w:firstLine="4160" w:firstLineChars="1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会议报名及申请委员候选人咨询：</w:t>
      </w:r>
    </w:p>
    <w:p>
      <w:pPr>
        <w:spacing w:line="580" w:lineRule="exact"/>
        <w:ind w:firstLine="4160" w:firstLineChars="1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严未名 13701902729</w:t>
      </w:r>
    </w:p>
    <w:p>
      <w:pPr>
        <w:spacing w:line="5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会议报名及订房：</w:t>
      </w:r>
    </w:p>
    <w:p>
      <w:pPr>
        <w:spacing w:line="580" w:lineRule="exact"/>
        <w:ind w:firstLine="4160" w:firstLineChars="1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陈杨炎 13681956676</w:t>
      </w:r>
    </w:p>
    <w:p>
      <w:pPr>
        <w:spacing w:line="580" w:lineRule="exact"/>
        <w:ind w:firstLine="4160" w:firstLineChars="1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联系邮箱：2914079001@qq.com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Hiragino Sans GB W6"/>
    <w:panose1 w:val="02000000000000000000"/>
    <w:charset w:val="8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iragino Sans GB W6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Hiragino Sans GB W6">
    <w:panose1 w:val="020B0600000000000000"/>
    <w:charset w:val="80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rFonts w:ascii="仿宋" w:hAnsi="仿宋" w:eastAsia="仿宋"/>
        <w:sz w:val="30"/>
        <w:szCs w:val="30"/>
      </w:rPr>
      <w:id w:val="1883668055"/>
      <w:docPartObj>
        <w:docPartGallery w:val="AutoText"/>
      </w:docPartObj>
    </w:sdtPr>
    <w:sdtEndPr>
      <w:rPr>
        <w:rStyle w:val="8"/>
        <w:rFonts w:ascii="仿宋" w:hAnsi="仿宋" w:eastAsia="仿宋"/>
        <w:sz w:val="30"/>
        <w:szCs w:val="30"/>
      </w:rPr>
    </w:sdtEndPr>
    <w:sdtContent>
      <w:p>
        <w:pPr>
          <w:pStyle w:val="3"/>
          <w:framePr w:wrap="around" w:vAnchor="text" w:hAnchor="margin" w:xAlign="center" w:y="1"/>
          <w:rPr>
            <w:rStyle w:val="8"/>
            <w:rFonts w:ascii="仿宋" w:hAnsi="仿宋" w:eastAsia="仿宋"/>
            <w:sz w:val="30"/>
            <w:szCs w:val="30"/>
          </w:rPr>
        </w:pPr>
        <w:r>
          <w:rPr>
            <w:rStyle w:val="8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8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8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8"/>
            <w:rFonts w:ascii="仿宋" w:hAnsi="仿宋" w:eastAsia="仿宋"/>
            <w:sz w:val="30"/>
            <w:szCs w:val="30"/>
          </w:rPr>
          <w:t>4</w:t>
        </w:r>
        <w:r>
          <w:rPr>
            <w:rStyle w:val="8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179657976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D"/>
    <w:rsid w:val="00012AF2"/>
    <w:rsid w:val="0001415B"/>
    <w:rsid w:val="0002237B"/>
    <w:rsid w:val="00084DEF"/>
    <w:rsid w:val="000C0418"/>
    <w:rsid w:val="000D68D7"/>
    <w:rsid w:val="001343B4"/>
    <w:rsid w:val="00147ED1"/>
    <w:rsid w:val="00151CE0"/>
    <w:rsid w:val="0016302F"/>
    <w:rsid w:val="001B79D6"/>
    <w:rsid w:val="001D4269"/>
    <w:rsid w:val="001D7840"/>
    <w:rsid w:val="001F2553"/>
    <w:rsid w:val="002235B8"/>
    <w:rsid w:val="0023423A"/>
    <w:rsid w:val="00242BD5"/>
    <w:rsid w:val="002635D7"/>
    <w:rsid w:val="002D2AA6"/>
    <w:rsid w:val="0034166B"/>
    <w:rsid w:val="003437DF"/>
    <w:rsid w:val="00344EC1"/>
    <w:rsid w:val="003559D2"/>
    <w:rsid w:val="00390E02"/>
    <w:rsid w:val="003A6E5D"/>
    <w:rsid w:val="00450494"/>
    <w:rsid w:val="00456F37"/>
    <w:rsid w:val="004662BE"/>
    <w:rsid w:val="00472D6C"/>
    <w:rsid w:val="00482954"/>
    <w:rsid w:val="00493F20"/>
    <w:rsid w:val="004A51A0"/>
    <w:rsid w:val="00501CE0"/>
    <w:rsid w:val="005140B9"/>
    <w:rsid w:val="005214E8"/>
    <w:rsid w:val="00525B99"/>
    <w:rsid w:val="00572E7D"/>
    <w:rsid w:val="00581751"/>
    <w:rsid w:val="00583DD1"/>
    <w:rsid w:val="005B2078"/>
    <w:rsid w:val="005C0216"/>
    <w:rsid w:val="005D56BD"/>
    <w:rsid w:val="00623536"/>
    <w:rsid w:val="00656A71"/>
    <w:rsid w:val="00686576"/>
    <w:rsid w:val="00697AA9"/>
    <w:rsid w:val="006C3682"/>
    <w:rsid w:val="00705AC3"/>
    <w:rsid w:val="00727F3D"/>
    <w:rsid w:val="0075509F"/>
    <w:rsid w:val="007572A7"/>
    <w:rsid w:val="0079162E"/>
    <w:rsid w:val="00795A00"/>
    <w:rsid w:val="007A7092"/>
    <w:rsid w:val="007F147F"/>
    <w:rsid w:val="007F26AD"/>
    <w:rsid w:val="008048C1"/>
    <w:rsid w:val="0087612A"/>
    <w:rsid w:val="008837D3"/>
    <w:rsid w:val="008947D4"/>
    <w:rsid w:val="00934858"/>
    <w:rsid w:val="00941AD6"/>
    <w:rsid w:val="009734D5"/>
    <w:rsid w:val="00993D75"/>
    <w:rsid w:val="009A4049"/>
    <w:rsid w:val="009B41CC"/>
    <w:rsid w:val="009C18E3"/>
    <w:rsid w:val="009D3936"/>
    <w:rsid w:val="00A06CB9"/>
    <w:rsid w:val="00A152C2"/>
    <w:rsid w:val="00A276A1"/>
    <w:rsid w:val="00A32CC2"/>
    <w:rsid w:val="00A4492F"/>
    <w:rsid w:val="00A662C3"/>
    <w:rsid w:val="00A7174C"/>
    <w:rsid w:val="00AA10E8"/>
    <w:rsid w:val="00AB1B3E"/>
    <w:rsid w:val="00AC0059"/>
    <w:rsid w:val="00B361E1"/>
    <w:rsid w:val="00B6424A"/>
    <w:rsid w:val="00B930C8"/>
    <w:rsid w:val="00BD1FA8"/>
    <w:rsid w:val="00C01BBB"/>
    <w:rsid w:val="00C04094"/>
    <w:rsid w:val="00C05A57"/>
    <w:rsid w:val="00C31A4D"/>
    <w:rsid w:val="00C374D2"/>
    <w:rsid w:val="00C500D6"/>
    <w:rsid w:val="00C5309E"/>
    <w:rsid w:val="00C925F4"/>
    <w:rsid w:val="00CB06CA"/>
    <w:rsid w:val="00CB30F3"/>
    <w:rsid w:val="00CD2530"/>
    <w:rsid w:val="00D322AA"/>
    <w:rsid w:val="00D43FF8"/>
    <w:rsid w:val="00D65299"/>
    <w:rsid w:val="00D72A56"/>
    <w:rsid w:val="00D76C1C"/>
    <w:rsid w:val="00E17165"/>
    <w:rsid w:val="00E759FF"/>
    <w:rsid w:val="00E827F6"/>
    <w:rsid w:val="00E96A0A"/>
    <w:rsid w:val="00EA173C"/>
    <w:rsid w:val="00EB310A"/>
    <w:rsid w:val="00EB5BC1"/>
    <w:rsid w:val="00EB7E78"/>
    <w:rsid w:val="00EE65EF"/>
    <w:rsid w:val="00F37B4B"/>
    <w:rsid w:val="00F41AF8"/>
    <w:rsid w:val="00F73A25"/>
    <w:rsid w:val="00F95DF7"/>
    <w:rsid w:val="00FB609C"/>
    <w:rsid w:val="00FC03B7"/>
    <w:rsid w:val="00FF1363"/>
    <w:rsid w:val="2F0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page number"/>
    <w:basedOn w:val="7"/>
    <w:semiHidden/>
    <w:unhideWhenUsed/>
    <w:uiPriority w:val="99"/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rFonts w:ascii="Heiti SC Light" w:eastAsia="Heiti SC Light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355</Words>
  <Characters>2025</Characters>
  <Lines>16</Lines>
  <Paragraphs>4</Paragraphs>
  <TotalTime>585</TotalTime>
  <ScaleCrop>false</ScaleCrop>
  <LinksUpToDate>false</LinksUpToDate>
  <CharactersWithSpaces>2376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2020-09-22T08:39:00Z</dcterms:created>
  <dc:creator>zixu_y@163.com</dc:creator>
  <cp:lastModifiedBy>豆纸</cp:lastModifiedBy>
  <dcterms:modified xsi:type="dcterms:W3CDTF">2020-11-27T08:10:35Z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