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中国社会办医示范行动启动大会</w:t>
      </w:r>
    </w:p>
    <w:p>
      <w:pPr>
        <w:jc w:val="center"/>
        <w:rPr>
          <w:rFonts w:ascii="宋体" w:hAnsi="宋体" w:eastAsia="宋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</w:t>
      </w:r>
    </w:p>
    <w:p>
      <w:pPr>
        <w:ind w:firstLine="63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4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777"/>
        <w:gridCol w:w="1618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251" w:type="dxa"/>
            <w:gridSpan w:val="3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7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85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7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5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47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7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85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77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56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3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/>
        <w:rPr>
          <w:rFonts w:ascii="仿宋" w:eastAsia="仿宋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请于12月</w:t>
      </w:r>
      <w:r>
        <w:rPr>
          <w:rFonts w:ascii="仿宋" w:eastAsia="仿宋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eastAsia="仿宋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日前将此回执发送至邮箱</w:t>
      </w:r>
      <w:r>
        <w:rPr>
          <w:rFonts w:ascii="仿宋" w:eastAsia="仿宋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zhoubo</w:t>
      </w:r>
      <w:r>
        <w:rPr>
          <w:rFonts w:hint="eastAsia" w:ascii="仿宋" w:eastAsia="仿宋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@cnmia.org。</w:t>
      </w: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jc w:val="left"/>
        <w:rPr>
          <w:rFonts w:ascii="黑体" w:hAnsi="黑体" w:eastAsia="黑体" w:cs="黑体"/>
          <w:bCs/>
        </w:rPr>
        <w:sectPr>
          <w:footerReference r:id="rId4" w:type="first"/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titlePg/>
          <w:docGrid w:type="lines" w:linePitch="435" w:charSpace="0"/>
        </w:sectPr>
      </w:pPr>
      <w:bookmarkStart w:id="0" w:name="_Hlk15986264"/>
    </w:p>
    <w:tbl>
      <w:tblPr>
        <w:tblStyle w:val="13"/>
        <w:tblW w:w="10921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09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附件</w:t>
            </w:r>
            <w:r>
              <w:rPr>
                <w:rFonts w:ascii="黑体" w:hAnsi="黑体" w:eastAsia="黑体" w:cs="黑体"/>
                <w:bCs/>
              </w:rPr>
              <w:t>2</w:t>
            </w:r>
          </w:p>
          <w:p>
            <w:pPr>
              <w:widowControl/>
              <w:spacing w:line="440" w:lineRule="exact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中国社会办医示范行动启动大会议程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拟定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440" w:lineRule="exact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日上午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30-12</w:t>
            </w: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30 </w:t>
            </w: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30-17</w:t>
            </w: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  <w:p>
            <w:pPr>
              <w:widowControl/>
              <w:spacing w:line="440" w:lineRule="exact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tbl>
      <w:tblPr>
        <w:tblStyle w:val="14"/>
        <w:tblW w:w="10916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673"/>
        <w:gridCol w:w="4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 题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演讲嘉宾（拟邀）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8:30-8:35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主持人开场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马黎汉 中国非公立医疗机构协会 常务理事、评价专家委员会 副主任委员、评价标准专家委员会 副主任委员</w:t>
            </w:r>
          </w:p>
          <w:p>
            <w:pPr>
              <w:spacing w:line="240" w:lineRule="auto"/>
              <w:jc w:val="left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武汉市非公立医疗机构协会</w:t>
            </w:r>
            <w:r>
              <w:rPr>
                <w:rFonts w:hint="eastAsia" w:ascii="仿宋" w:eastAsia="仿宋"/>
                <w:sz w:val="24"/>
                <w:szCs w:val="24"/>
              </w:rPr>
              <w:t xml:space="preserve"> 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8:35-8:40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主办方领导致辞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郝德明</w:t>
            </w:r>
            <w:r>
              <w:rPr>
                <w:rFonts w:hint="eastAsia" w:asci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eastAsia="仿宋"/>
                <w:sz w:val="24"/>
                <w:szCs w:val="24"/>
              </w:rPr>
              <w:t>中国非公立医疗机构协会</w:t>
            </w:r>
            <w:r>
              <w:rPr>
                <w:rFonts w:hint="eastAsia" w:ascii="仿宋" w:eastAsia="仿宋"/>
                <w:sz w:val="24"/>
                <w:szCs w:val="24"/>
              </w:rPr>
              <w:t xml:space="preserve"> 常务副会长兼秘书长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8:40-8:45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致辞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武汉市卫生健康委领导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8:45-8:50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致辞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柳东如 湖北省卫生健康委 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8:50-9:00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领导讲话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王贺胜</w:t>
            </w:r>
            <w:r>
              <w:rPr>
                <w:rFonts w:hint="eastAsia" w:ascii="仿宋" w:eastAsia="仿宋"/>
                <w:sz w:val="24"/>
                <w:szCs w:val="24"/>
              </w:rPr>
              <w:t xml:space="preserve"> 国家卫生健康委 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9:00-9:10</w:t>
            </w:r>
          </w:p>
        </w:tc>
        <w:tc>
          <w:tcPr>
            <w:tcW w:w="9380" w:type="dxa"/>
            <w:gridSpan w:val="2"/>
          </w:tcPr>
          <w:p>
            <w:pPr>
              <w:spacing w:line="24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 w:cs="宋体" w:hAnsiTheme="minorHAnsi"/>
                <w:kern w:val="0"/>
                <w:sz w:val="24"/>
                <w:szCs w:val="24"/>
              </w:rPr>
              <w:t>中国社会办医示范行动启动仪式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9:10-9:30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 w:hAnsiTheme="minorHAnsi"/>
                <w:kern w:val="0"/>
                <w:sz w:val="24"/>
                <w:szCs w:val="24"/>
              </w:rPr>
              <w:t>社会办医疗服务多元化监管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赵延配 国家卫生健康委综合监督局 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9:30-10:00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kern w:val="0"/>
                <w:sz w:val="24"/>
                <w:szCs w:val="24"/>
              </w:rPr>
            </w:pPr>
            <w:r>
              <w:rPr>
                <w:rFonts w:ascii="仿宋" w:eastAsia="仿宋" w:cs="宋体" w:hAnsiTheme="minorHAnsi"/>
                <w:kern w:val="0"/>
                <w:sz w:val="24"/>
                <w:szCs w:val="24"/>
              </w:rPr>
              <w:t>2019</w:t>
            </w:r>
            <w:r>
              <w:rPr>
                <w:rFonts w:hint="eastAsia" w:ascii="仿宋" w:eastAsia="仿宋" w:cs="宋体" w:hAnsiTheme="minorHAnsi"/>
                <w:kern w:val="0"/>
                <w:sz w:val="24"/>
                <w:szCs w:val="24"/>
              </w:rPr>
              <w:t>星级医疗机构颁证授牌仪式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仪式主持人：赵锡银 中国非公立医疗机构协会评价专家委员会 主任</w:t>
            </w:r>
            <w:r>
              <w:rPr>
                <w:rFonts w:ascii="仿宋" w:eastAsia="仿宋"/>
                <w:sz w:val="24"/>
                <w:szCs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10:00-10:20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 w:hAnsiTheme="minorHAnsi"/>
                <w:kern w:val="0"/>
                <w:sz w:val="24"/>
                <w:szCs w:val="24"/>
              </w:rPr>
              <w:t>眺望新医改下个十年与社会办医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梁万年 国家卫生健康委</w:t>
            </w: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体制改革司司长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10:20-10:35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 w:hAnsiTheme="minorHAnsi"/>
                <w:kern w:val="0"/>
                <w:sz w:val="24"/>
                <w:szCs w:val="24"/>
              </w:rPr>
              <w:t>全国社会办医服务承诺书签约仪式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仪式主持人：</w:t>
            </w: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徐大勇 中国非公立医疗机构协会 副会长 武汉普仁医院 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10:35-10:45</w:t>
            </w:r>
          </w:p>
        </w:tc>
        <w:tc>
          <w:tcPr>
            <w:tcW w:w="9380" w:type="dxa"/>
            <w:gridSpan w:val="2"/>
          </w:tcPr>
          <w:p>
            <w:pPr>
              <w:spacing w:line="24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合 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10:45-11:05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/>
                <w:kern w:val="0"/>
                <w:sz w:val="24"/>
                <w:szCs w:val="24"/>
              </w:rPr>
              <w:t>CHS-DRG对医院管理的影响和思考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万</w:t>
            </w:r>
            <w:r>
              <w:rPr>
                <w:rFonts w:hint="eastAsia" w:ascii="仿宋" w:eastAsia="仿宋"/>
                <w:sz w:val="24"/>
                <w:szCs w:val="24"/>
              </w:rPr>
              <w:t>军</w:t>
            </w:r>
            <w:r>
              <w:rPr>
                <w:rFonts w:asci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湖北省</w:t>
            </w:r>
            <w:r>
              <w:rPr>
                <w:rFonts w:ascii="仿宋" w:eastAsia="仿宋"/>
                <w:sz w:val="24"/>
                <w:szCs w:val="24"/>
              </w:rPr>
              <w:t xml:space="preserve">人民医院副院长 </w:t>
            </w:r>
            <w:r>
              <w:rPr>
                <w:rFonts w:hint="eastAsia" w:ascii="仿宋" w:eastAsia="仿宋"/>
                <w:sz w:val="24"/>
                <w:szCs w:val="24"/>
              </w:rPr>
              <w:t>国家</w:t>
            </w:r>
            <w:r>
              <w:rPr>
                <w:rFonts w:ascii="仿宋" w:eastAsia="仿宋"/>
                <w:sz w:val="24"/>
                <w:szCs w:val="24"/>
              </w:rPr>
              <w:t>医保局DRG</w:t>
            </w:r>
            <w:r>
              <w:rPr>
                <w:rFonts w:hint="eastAsia" w:ascii="仿宋" w:eastAsia="仿宋"/>
                <w:sz w:val="24"/>
                <w:szCs w:val="24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11:05-11:20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国家星级医院经验分享</w:t>
            </w:r>
          </w:p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—破困境 谋发展 助力社会办医 提高社会信任度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叶红 中国非公立医疗机构协会副会长</w:t>
            </w:r>
          </w:p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武汉亚洲心脏病医院 董事总经理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11:20-11:35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国家星级医院经验分享</w:t>
            </w:r>
          </w:p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郭华伟 中国非公立医疗机构协会常务理事 中美医疗集团总裁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11:35-11:50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国家星级医院经验分享</w:t>
            </w:r>
          </w:p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——双评让医院管理更优化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 xml:space="preserve">管伟立 </w:t>
            </w: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中国非公立医疗机构协会 副会长</w:t>
            </w:r>
          </w:p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温州康宁医院集团 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11:50-12:05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国家星级医院经验分享</w:t>
            </w:r>
          </w:p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王广发 法政集团 董事长</w:t>
            </w:r>
          </w:p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北京王府中西医结合医院 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12:05-12:20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国家星级医院经验分享</w:t>
            </w:r>
          </w:p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—对行标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谋发展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陈敦俊 北京市朝阳区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桓兴肿瘤医院 副</w:t>
            </w:r>
            <w:r>
              <w:rPr>
                <w:rFonts w:hint="eastAsia" w:ascii="仿宋" w:eastAsia="仿宋"/>
                <w:sz w:val="24"/>
                <w:szCs w:val="24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12:20-12:30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国家星级门诊经验分享</w:t>
            </w:r>
          </w:p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——以评促建、以评促改、夯实基础、稳健发展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沈宏敏 武汉大众口腔医疗股份有限公司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12:30-13:30</w:t>
            </w:r>
          </w:p>
        </w:tc>
        <w:tc>
          <w:tcPr>
            <w:tcW w:w="9380" w:type="dxa"/>
            <w:gridSpan w:val="2"/>
          </w:tcPr>
          <w:p>
            <w:pPr>
              <w:spacing w:line="24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午 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13:30-13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主持人开场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 xml:space="preserve">闫东方 </w:t>
            </w:r>
            <w:r>
              <w:rPr>
                <w:rFonts w:ascii="仿宋" w:eastAsia="仿宋"/>
                <w:sz w:val="24"/>
                <w:szCs w:val="24"/>
              </w:rPr>
              <w:t>中国非公立医疗机构协会</w:t>
            </w:r>
            <w:r>
              <w:rPr>
                <w:rFonts w:hint="eastAsia" w:asci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eastAsia="仿宋"/>
                <w:sz w:val="24"/>
                <w:szCs w:val="24"/>
              </w:rPr>
              <w:t>副</w:t>
            </w:r>
            <w:r>
              <w:rPr>
                <w:rFonts w:hint="eastAsia" w:ascii="仿宋" w:eastAsia="仿宋"/>
                <w:sz w:val="24"/>
                <w:szCs w:val="24"/>
              </w:rPr>
              <w:t>会</w:t>
            </w:r>
            <w:r>
              <w:rPr>
                <w:rFonts w:ascii="仿宋" w:eastAsia="仿宋"/>
                <w:sz w:val="24"/>
                <w:szCs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13:35-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73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双评促进社会办医持续健康规范发展</w:t>
            </w:r>
          </w:p>
        </w:tc>
        <w:tc>
          <w:tcPr>
            <w:tcW w:w="4707" w:type="dxa"/>
          </w:tcPr>
          <w:p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 xml:space="preserve">刘景红 </w:t>
            </w: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中国非公立医疗机构协会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质量</w:t>
            </w: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评价中心主任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-14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发展医疗协作体 架构协作新模式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赵晓冬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医东网络科技发展（上海）有限公司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-14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潓美氢分子医学研究进展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林信涌 上海潓美医疗科技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居培明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全景医学影像 联合创始人、董事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社会办医证券化发展之路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朱毅 国泰君安投资银行业务委员会 投资银行部 联席总经理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国际医疗标准评价认证工作的探索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李定纲 北京顺义陆道培医院 执行院长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-16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互联网+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社会办医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贺少华 微医集团 副总裁 社医云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社会办医的商业保险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江群 江泰保险经纪公司 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华东区总经理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eastAsia="仿宋" w:cs="宋体" w:hAnsiTheme="minorHAns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非公立医院投资并购及投后运营要素分析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董迷芳 民生五官科集团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6" w:type="dxa"/>
            <w:gridSpan w:val="3"/>
          </w:tcPr>
          <w:p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结束</w:t>
            </w:r>
          </w:p>
        </w:tc>
      </w:tr>
    </w:tbl>
    <w:p>
      <w:pPr>
        <w:jc w:val="left"/>
        <w:rPr>
          <w:rFonts w:ascii="黑体" w:hAnsi="黑体" w:eastAsia="黑体" w:cs="黑体"/>
          <w:bCs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titlePg/>
          <w:docGrid w:type="lines" w:linePitch="435" w:charSpace="0"/>
        </w:sectPr>
      </w:pPr>
    </w:p>
    <w:p>
      <w:pPr>
        <w:spacing w:line="520" w:lineRule="exact"/>
        <w:jc w:val="left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黑体" w:hAnsi="黑体" w:eastAsia="黑体" w:cs="黑体"/>
          <w:bCs/>
        </w:rPr>
        <w:t>附件</w:t>
      </w:r>
      <w:r>
        <w:rPr>
          <w:rFonts w:ascii="黑体" w:hAnsi="黑体" w:eastAsia="黑体" w:cs="黑体"/>
          <w:bCs/>
        </w:rPr>
        <w:t>3</w:t>
      </w: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 w:cs="方正小标宋_GBK"/>
          <w:b/>
          <w:bCs/>
          <w:sz w:val="44"/>
          <w:szCs w:val="44"/>
        </w:rPr>
        <w:t>商务合作函</w:t>
      </w:r>
    </w:p>
    <w:p>
      <w:pPr>
        <w:spacing w:line="520" w:lineRule="exact"/>
        <w:rPr>
          <w:rFonts w:ascii="仿宋" w:eastAsia="仿宋"/>
          <w:bCs/>
        </w:rPr>
      </w:pPr>
      <w:r>
        <w:rPr>
          <w:rFonts w:hint="eastAsia" w:ascii="仿宋" w:eastAsia="仿宋"/>
          <w:bCs/>
        </w:rPr>
        <w:t>各有关单位：</w:t>
      </w:r>
    </w:p>
    <w:p>
      <w:pPr>
        <w:spacing w:line="520" w:lineRule="exact"/>
        <w:ind w:firstLine="640" w:firstLineChars="200"/>
        <w:rPr>
          <w:rFonts w:ascii="仿宋" w:eastAsia="仿宋" w:cs="华文仿宋"/>
        </w:rPr>
      </w:pPr>
      <w:r>
        <w:rPr>
          <w:rFonts w:hint="eastAsia" w:ascii="仿宋" w:eastAsia="仿宋" w:cs="华文仿宋"/>
        </w:rPr>
        <w:t>中国非公立医疗机构协会——中国社会办医示范行动启动大会将于</w:t>
      </w:r>
      <w:r>
        <w:rPr>
          <w:rFonts w:ascii="仿宋" w:eastAsia="仿宋" w:cs="华文仿宋"/>
        </w:rPr>
        <w:t>2019年12月27-28日在武汉举行，届时将有国家有关部委领导，中国非公立医疗机构协会领导</w:t>
      </w:r>
      <w:r>
        <w:rPr>
          <w:rFonts w:hint="eastAsia" w:ascii="仿宋" w:eastAsia="仿宋" w:cs="华文仿宋"/>
        </w:rPr>
        <w:t>，湖北省、武汉市有关主管部门领导，武汉市非公立医疗机构协会负责人；来自全国非公立医院、医药、医疗集团投资人、管理者；智慧医疗、互联网医疗等大健康产业相关机构代表</w:t>
      </w:r>
      <w:r>
        <w:rPr>
          <w:rFonts w:hint="eastAsia" w:ascii="仿宋" w:eastAsia="仿宋"/>
        </w:rPr>
        <w:t>等</w:t>
      </w:r>
      <w:r>
        <w:rPr>
          <w:rFonts w:hint="eastAsia" w:ascii="仿宋" w:eastAsia="仿宋" w:cs="华文仿宋"/>
        </w:rPr>
        <w:t>约</w:t>
      </w:r>
      <w:r>
        <w:rPr>
          <w:rFonts w:ascii="仿宋" w:eastAsia="仿宋" w:cs="华文仿宋"/>
        </w:rPr>
        <w:t>300人参会。诚挚邀请大健康产业有关机构进行展示合作，共同为我国社会办医发展和健康中国建设贡献力量。有关事宜如下：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日程安排</w:t>
      </w:r>
    </w:p>
    <w:p>
      <w:pPr>
        <w:spacing w:line="520" w:lineRule="exact"/>
        <w:ind w:firstLine="640" w:firstLineChars="200"/>
        <w:rPr>
          <w:rFonts w:ascii="仿宋" w:eastAsia="仿宋"/>
        </w:rPr>
      </w:pPr>
      <w:r>
        <w:rPr>
          <w:rFonts w:ascii="仿宋" w:eastAsia="仿宋" w:cs="华文仿宋"/>
        </w:rPr>
        <w:t>12月27日15:00-17:00召</w:t>
      </w:r>
      <w:r>
        <w:rPr>
          <w:rFonts w:hint="eastAsia" w:ascii="仿宋" w:eastAsia="仿宋"/>
        </w:rPr>
        <w:t>开武汉市非公立医疗机构协会</w:t>
      </w:r>
      <w:r>
        <w:rPr>
          <w:rFonts w:ascii="仿宋" w:eastAsia="仿宋"/>
        </w:rPr>
        <w:t>2019年年会，会后举办交流晚宴；12月28日8:30-17:00召开社会办医示范行动启动大会。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二、</w:t>
      </w:r>
      <w:r>
        <w:rPr>
          <w:rFonts w:hint="eastAsia" w:ascii="黑体" w:hAnsi="黑体" w:eastAsia="黑体"/>
        </w:rPr>
        <w:t>会议</w:t>
      </w:r>
      <w:r>
        <w:rPr>
          <w:rFonts w:ascii="黑体" w:hAnsi="黑体" w:eastAsia="黑体"/>
        </w:rPr>
        <w:t>地点</w:t>
      </w:r>
    </w:p>
    <w:p>
      <w:pPr>
        <w:spacing w:line="520" w:lineRule="exact"/>
        <w:ind w:firstLine="640" w:firstLineChars="200"/>
        <w:rPr>
          <w:rFonts w:ascii="仿宋" w:eastAsia="仿宋"/>
        </w:rPr>
      </w:pPr>
      <w:r>
        <w:rPr>
          <w:rFonts w:ascii="仿宋" w:eastAsia="仿宋"/>
        </w:rPr>
        <w:t>地点</w:t>
      </w:r>
      <w:r>
        <w:rPr>
          <w:rFonts w:hint="eastAsia" w:ascii="仿宋" w:eastAsia="仿宋"/>
        </w:rPr>
        <w:t>：武汉山水富丽华酒店长江多功能宴会厅（湖北省武汉市武昌区张之洞路</w:t>
      </w:r>
      <w:r>
        <w:rPr>
          <w:rFonts w:ascii="仿宋" w:eastAsia="仿宋"/>
        </w:rPr>
        <w:t>268号（701科技交流中心））。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三、</w:t>
      </w:r>
      <w:r>
        <w:rPr>
          <w:rFonts w:hint="eastAsia" w:ascii="黑体" w:hAnsi="黑体" w:eastAsia="黑体"/>
        </w:rPr>
        <w:t>参展</w:t>
      </w:r>
      <w:r>
        <w:rPr>
          <w:rFonts w:ascii="黑体" w:hAnsi="黑体" w:eastAsia="黑体"/>
        </w:rPr>
        <w:t>对象</w:t>
      </w:r>
    </w:p>
    <w:p>
      <w:pPr>
        <w:tabs>
          <w:tab w:val="left" w:pos="705"/>
        </w:tabs>
        <w:spacing w:line="520" w:lineRule="exact"/>
        <w:ind w:firstLine="640" w:firstLineChars="200"/>
        <w:outlineLvl w:val="0"/>
        <w:rPr>
          <w:rFonts w:ascii="仿宋" w:eastAsia="仿宋"/>
        </w:rPr>
      </w:pPr>
      <w:r>
        <w:rPr>
          <w:rFonts w:hint="eastAsia" w:ascii="仿宋" w:eastAsia="仿宋"/>
        </w:rPr>
        <w:t>（一）社会办医疗机构、医疗集团；</w:t>
      </w:r>
    </w:p>
    <w:p>
      <w:pPr>
        <w:tabs>
          <w:tab w:val="left" w:pos="705"/>
        </w:tabs>
        <w:spacing w:line="520" w:lineRule="exact"/>
        <w:ind w:firstLine="640" w:firstLineChars="200"/>
        <w:outlineLvl w:val="0"/>
        <w:rPr>
          <w:rFonts w:ascii="仿宋" w:eastAsia="仿宋"/>
        </w:rPr>
      </w:pPr>
      <w:r>
        <w:rPr>
          <w:rFonts w:hint="eastAsia" w:ascii="仿宋" w:eastAsia="仿宋"/>
        </w:rPr>
        <w:t>（二）医药、医疗器械公司；</w:t>
      </w:r>
    </w:p>
    <w:p>
      <w:pPr>
        <w:tabs>
          <w:tab w:val="left" w:pos="705"/>
        </w:tabs>
        <w:spacing w:line="520" w:lineRule="exact"/>
        <w:ind w:firstLine="640" w:firstLineChars="200"/>
        <w:outlineLvl w:val="0"/>
        <w:rPr>
          <w:rFonts w:ascii="仿宋" w:eastAsia="仿宋"/>
        </w:rPr>
      </w:pPr>
      <w:r>
        <w:rPr>
          <w:rFonts w:hint="eastAsia" w:ascii="仿宋" w:eastAsia="仿宋"/>
        </w:rPr>
        <w:t>（三）影像、检验检测、实验室、病理、心电医疗等服务机构；</w:t>
      </w:r>
    </w:p>
    <w:p>
      <w:pPr>
        <w:tabs>
          <w:tab w:val="left" w:pos="705"/>
        </w:tabs>
        <w:spacing w:line="520" w:lineRule="exact"/>
        <w:ind w:firstLine="640" w:firstLineChars="200"/>
        <w:outlineLvl w:val="0"/>
        <w:rPr>
          <w:rFonts w:ascii="仿宋" w:eastAsia="仿宋"/>
        </w:rPr>
      </w:pPr>
      <w:r>
        <w:rPr>
          <w:rFonts w:hint="eastAsia" w:ascii="仿宋" w:eastAsia="仿宋"/>
        </w:rPr>
        <w:t>（四）智慧医疗、互联网医疗公司；</w:t>
      </w:r>
    </w:p>
    <w:p>
      <w:pPr>
        <w:tabs>
          <w:tab w:val="left" w:pos="705"/>
        </w:tabs>
        <w:spacing w:line="520" w:lineRule="exact"/>
        <w:ind w:firstLine="640" w:firstLineChars="200"/>
        <w:outlineLvl w:val="0"/>
        <w:rPr>
          <w:rFonts w:ascii="仿宋" w:eastAsia="仿宋"/>
        </w:rPr>
      </w:pPr>
      <w:r>
        <w:rPr>
          <w:rFonts w:hint="eastAsia" w:ascii="仿宋" w:eastAsia="仿宋"/>
        </w:rPr>
        <w:t>（五）医疗健康咨询、管理、培训机构；</w:t>
      </w:r>
    </w:p>
    <w:p>
      <w:pPr>
        <w:tabs>
          <w:tab w:val="left" w:pos="705"/>
        </w:tabs>
        <w:spacing w:line="520" w:lineRule="exact"/>
        <w:ind w:firstLine="640" w:firstLineChars="200"/>
        <w:outlineLvl w:val="0"/>
        <w:rPr>
          <w:rFonts w:ascii="仿宋" w:eastAsia="仿宋"/>
        </w:rPr>
      </w:pPr>
      <w:r>
        <w:rPr>
          <w:rFonts w:hint="eastAsia" w:ascii="仿宋" w:eastAsia="仿宋"/>
        </w:rPr>
        <w:t>（六）其他大健康领域相关机构。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</w:t>
      </w:r>
      <w:r>
        <w:rPr>
          <w:rFonts w:ascii="黑体" w:hAnsi="黑体" w:eastAsia="黑体"/>
        </w:rPr>
        <w:t>合作项目</w:t>
      </w:r>
      <w:r>
        <w:rPr>
          <w:rFonts w:hint="eastAsia" w:ascii="黑体" w:hAnsi="黑体" w:eastAsia="黑体"/>
        </w:rPr>
        <w:t>及费用</w:t>
      </w:r>
    </w:p>
    <w:p>
      <w:pPr>
        <w:pStyle w:val="26"/>
        <w:widowControl w:val="0"/>
        <w:spacing w:line="520" w:lineRule="exact"/>
        <w:ind w:firstLine="640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（一）晚宴独家赞助：</w:t>
      </w:r>
      <w:r>
        <w:rPr>
          <w:rFonts w:ascii="仿宋" w:hAnsi="仿宋" w:eastAsia="仿宋" w:cstheme="minorBidi"/>
          <w:kern w:val="2"/>
          <w:sz w:val="32"/>
          <w:szCs w:val="32"/>
        </w:rPr>
        <w:t>10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万元，赞助企业发言致辞</w:t>
      </w:r>
      <w:r>
        <w:rPr>
          <w:rFonts w:ascii="仿宋" w:hAnsi="仿宋" w:eastAsia="仿宋" w:cstheme="minorBidi"/>
          <w:kern w:val="2"/>
          <w:sz w:val="32"/>
          <w:szCs w:val="32"/>
        </w:rPr>
        <w:t>10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分钟。</w:t>
      </w:r>
    </w:p>
    <w:p>
      <w:pPr>
        <w:pStyle w:val="26"/>
        <w:widowControl w:val="0"/>
        <w:spacing w:line="520" w:lineRule="exact"/>
        <w:ind w:firstLine="640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大会专题讲座</w:t>
      </w:r>
      <w:r>
        <w:rPr>
          <w:rFonts w:ascii="仿宋" w:hAnsi="仿宋" w:eastAsia="仿宋"/>
          <w:sz w:val="32"/>
          <w:szCs w:val="32"/>
        </w:rPr>
        <w:t>15分钟：10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pStyle w:val="26"/>
        <w:widowControl w:val="0"/>
        <w:spacing w:line="520" w:lineRule="exact"/>
        <w:ind w:firstLine="640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（三）标准展位：</w:t>
      </w:r>
      <w:r>
        <w:rPr>
          <w:rFonts w:ascii="仿宋" w:hAnsi="仿宋" w:eastAsia="仿宋" w:cstheme="minorBidi"/>
          <w:kern w:val="2"/>
          <w:sz w:val="32"/>
          <w:szCs w:val="32"/>
        </w:rPr>
        <w:t>2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万元</w:t>
      </w:r>
      <w:r>
        <w:rPr>
          <w:rFonts w:ascii="仿宋" w:hAnsi="仿宋" w:eastAsia="仿宋" w:cstheme="minorBidi"/>
          <w:kern w:val="2"/>
          <w:sz w:val="32"/>
          <w:szCs w:val="32"/>
        </w:rPr>
        <w:t>/个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。</w:t>
      </w:r>
    </w:p>
    <w:p>
      <w:pPr>
        <w:pStyle w:val="26"/>
        <w:widowControl w:val="0"/>
        <w:spacing w:line="52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宣传视频播放：</w:t>
      </w:r>
      <w:r>
        <w:rPr>
          <w:rFonts w:ascii="仿宋" w:hAnsi="仿宋" w:eastAsia="仿宋" w:cstheme="minorBidi"/>
          <w:kern w:val="2"/>
          <w:sz w:val="32"/>
          <w:szCs w:val="32"/>
        </w:rPr>
        <w:t>5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千元</w:t>
      </w:r>
      <w:r>
        <w:rPr>
          <w:rFonts w:ascii="仿宋" w:hAnsi="仿宋" w:eastAsia="仿宋" w:cstheme="minorBidi"/>
          <w:kern w:val="2"/>
          <w:sz w:val="32"/>
          <w:szCs w:val="32"/>
        </w:rPr>
        <w:t xml:space="preserve">/2分钟 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。</w:t>
      </w:r>
    </w:p>
    <w:p>
      <w:pPr>
        <w:tabs>
          <w:tab w:val="left" w:pos="705"/>
        </w:tabs>
        <w:spacing w:line="520" w:lineRule="exact"/>
        <w:ind w:firstLine="640" w:firstLineChars="200"/>
        <w:rPr>
          <w:rFonts w:ascii="仿宋" w:eastAsia="仿宋"/>
        </w:rPr>
      </w:pPr>
      <w:r>
        <w:rPr>
          <w:rFonts w:hint="eastAsia" w:ascii="仿宋" w:eastAsia="仿宋"/>
        </w:rPr>
        <w:t>（五）易拉宝：</w:t>
      </w:r>
      <w:r>
        <w:rPr>
          <w:rFonts w:ascii="仿宋" w:eastAsia="仿宋"/>
        </w:rPr>
        <w:t>2</w:t>
      </w:r>
      <w:r>
        <w:rPr>
          <w:rFonts w:hint="eastAsia" w:ascii="仿宋" w:eastAsia="仿宋"/>
        </w:rPr>
        <w:t>千元</w:t>
      </w:r>
      <w:r>
        <w:rPr>
          <w:rFonts w:ascii="仿宋" w:eastAsia="仿宋"/>
        </w:rPr>
        <w:t>/个（共10个）</w:t>
      </w:r>
      <w:r>
        <w:rPr>
          <w:rFonts w:hint="eastAsia" w:ascii="仿宋" w:eastAsia="仿宋"/>
        </w:rPr>
        <w:t>。</w:t>
      </w:r>
    </w:p>
    <w:p>
      <w:pPr>
        <w:tabs>
          <w:tab w:val="left" w:pos="705"/>
        </w:tabs>
        <w:spacing w:line="520" w:lineRule="exact"/>
        <w:ind w:firstLine="640" w:firstLineChars="200"/>
        <w:rPr>
          <w:rFonts w:ascii="仿宋" w:eastAsia="仿宋"/>
          <w:bCs/>
        </w:rPr>
      </w:pPr>
      <w:r>
        <w:rPr>
          <w:rFonts w:hint="eastAsia" w:ascii="仿宋" w:eastAsia="仿宋"/>
          <w:bCs/>
        </w:rPr>
        <w:t>（六）手册插页：</w:t>
      </w:r>
      <w:r>
        <w:rPr>
          <w:rFonts w:ascii="仿宋" w:eastAsia="仿宋"/>
          <w:bCs/>
        </w:rPr>
        <w:t>2</w:t>
      </w:r>
      <w:r>
        <w:rPr>
          <w:rFonts w:hint="eastAsia" w:ascii="仿宋" w:eastAsia="仿宋"/>
        </w:rPr>
        <w:t>千</w:t>
      </w:r>
      <w:r>
        <w:rPr>
          <w:rFonts w:hint="eastAsia" w:ascii="仿宋" w:eastAsia="仿宋"/>
          <w:bCs/>
        </w:rPr>
        <w:t>元</w:t>
      </w:r>
      <w:r>
        <w:rPr>
          <w:rFonts w:ascii="仿宋" w:eastAsia="仿宋"/>
          <w:bCs/>
        </w:rPr>
        <w:t>/页</w:t>
      </w:r>
      <w:r>
        <w:rPr>
          <w:rFonts w:hint="eastAsia" w:ascii="仿宋" w:eastAsia="仿宋"/>
          <w:bCs/>
        </w:rPr>
        <w:t>。</w:t>
      </w:r>
    </w:p>
    <w:p>
      <w:pPr>
        <w:tabs>
          <w:tab w:val="left" w:pos="705"/>
        </w:tabs>
        <w:spacing w:line="520" w:lineRule="exact"/>
        <w:ind w:firstLine="640" w:firstLineChars="200"/>
        <w:rPr>
          <w:rFonts w:ascii="仿宋" w:eastAsia="仿宋"/>
          <w:bCs/>
        </w:rPr>
      </w:pPr>
      <w:r>
        <w:rPr>
          <w:rFonts w:hint="eastAsia" w:ascii="仿宋" w:eastAsia="仿宋"/>
          <w:bCs/>
        </w:rPr>
        <w:t>（七）资料入袋：</w:t>
      </w:r>
      <w:r>
        <w:rPr>
          <w:rFonts w:ascii="仿宋" w:eastAsia="仿宋"/>
          <w:bCs/>
        </w:rPr>
        <w:t>2</w:t>
      </w:r>
      <w:r>
        <w:rPr>
          <w:rFonts w:hint="eastAsia" w:ascii="仿宋" w:eastAsia="仿宋"/>
        </w:rPr>
        <w:t>千</w:t>
      </w:r>
      <w:r>
        <w:rPr>
          <w:rFonts w:hint="eastAsia" w:ascii="仿宋" w:eastAsia="仿宋"/>
          <w:bCs/>
        </w:rPr>
        <w:t>元</w:t>
      </w:r>
      <w:r>
        <w:rPr>
          <w:rFonts w:ascii="仿宋" w:eastAsia="仿宋"/>
          <w:bCs/>
        </w:rPr>
        <w:t>/页。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</w:t>
      </w:r>
      <w:r>
        <w:rPr>
          <w:rFonts w:ascii="黑体" w:hAnsi="黑体" w:eastAsia="黑体"/>
        </w:rPr>
        <w:t>其他事项</w:t>
      </w:r>
    </w:p>
    <w:p>
      <w:pPr>
        <w:tabs>
          <w:tab w:val="left" w:pos="705"/>
        </w:tabs>
        <w:spacing w:line="520" w:lineRule="exact"/>
        <w:ind w:firstLine="640" w:firstLineChars="200"/>
        <w:outlineLvl w:val="0"/>
        <w:rPr>
          <w:rFonts w:ascii="仿宋" w:eastAsia="仿宋"/>
          <w:bCs/>
        </w:rPr>
      </w:pPr>
      <w:r>
        <w:rPr>
          <w:rFonts w:hint="eastAsia" w:ascii="仿宋" w:eastAsia="仿宋"/>
          <w:bCs/>
        </w:rPr>
        <w:t>如有以上未提及的其他意向合作项目，可向会务组提出申请。请意向参展单位填写展示合作申请表（见附件），并尽快反馈至合作联系人。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</w:t>
      </w:r>
      <w:r>
        <w:rPr>
          <w:rFonts w:ascii="黑体" w:hAnsi="黑体" w:eastAsia="黑体"/>
        </w:rPr>
        <w:t>、合作联系人</w:t>
      </w:r>
      <w:r>
        <w:rPr>
          <w:rFonts w:hint="eastAsia" w:ascii="黑体" w:hAnsi="黑体" w:eastAsia="黑体"/>
        </w:rPr>
        <w:t>及</w:t>
      </w:r>
      <w:r>
        <w:rPr>
          <w:rFonts w:ascii="黑体" w:hAnsi="黑体" w:eastAsia="黑体"/>
        </w:rPr>
        <w:t>联系方式</w:t>
      </w:r>
    </w:p>
    <w:p>
      <w:pPr>
        <w:spacing w:line="520" w:lineRule="exact"/>
        <w:ind w:firstLine="640" w:firstLineChars="200"/>
        <w:rPr>
          <w:rFonts w:ascii="仿宋" w:eastAsia="仿宋"/>
          <w:b/>
        </w:rPr>
      </w:pPr>
      <w:r>
        <w:rPr>
          <w:rFonts w:hint="eastAsia" w:ascii="仿宋" w:eastAsia="仿宋"/>
        </w:rPr>
        <w:t>周</w:t>
      </w:r>
      <w:r>
        <w:rPr>
          <w:rFonts w:ascii="仿宋" w:eastAsia="仿宋"/>
        </w:rPr>
        <w:t xml:space="preserve">  </w:t>
      </w:r>
      <w:r>
        <w:rPr>
          <w:rFonts w:hint="eastAsia" w:ascii="仿宋" w:eastAsia="仿宋"/>
        </w:rPr>
        <w:t>博</w:t>
      </w:r>
      <w:r>
        <w:rPr>
          <w:rFonts w:ascii="仿宋" w:eastAsia="仿宋"/>
        </w:rPr>
        <w:t xml:space="preserve">   13701013587</w:t>
      </w:r>
      <w:r>
        <w:rPr>
          <w:rFonts w:ascii="仿宋" w:eastAsia="仿宋"/>
          <w:b/>
        </w:rPr>
        <w:t xml:space="preserve"> </w:t>
      </w:r>
    </w:p>
    <w:p>
      <w:pPr>
        <w:spacing w:line="520" w:lineRule="exact"/>
        <w:ind w:firstLine="640" w:firstLineChars="200"/>
        <w:rPr>
          <w:rFonts w:ascii="仿宋" w:eastAsia="仿宋"/>
        </w:rPr>
      </w:pPr>
      <w:r>
        <w:rPr>
          <w:rFonts w:hint="eastAsia" w:ascii="仿宋" w:eastAsia="仿宋"/>
        </w:rPr>
        <w:t>邮</w:t>
      </w:r>
      <w:r>
        <w:rPr>
          <w:rFonts w:ascii="仿宋" w:eastAsia="仿宋"/>
        </w:rPr>
        <w:t xml:space="preserve">  </w:t>
      </w:r>
      <w:r>
        <w:rPr>
          <w:rFonts w:hint="eastAsia" w:ascii="仿宋" w:eastAsia="仿宋"/>
        </w:rPr>
        <w:t>箱：</w:t>
      </w:r>
      <w:r>
        <w:rPr>
          <w:rFonts w:ascii="仿宋" w:eastAsia="仿宋"/>
        </w:rPr>
        <w:t>zhoubo@cnmia.org</w:t>
      </w:r>
    </w:p>
    <w:p>
      <w:pPr>
        <w:spacing w:line="520" w:lineRule="exact"/>
        <w:ind w:firstLine="640" w:firstLineChars="200"/>
        <w:rPr>
          <w:rFonts w:ascii="仿宋" w:eastAsia="仿宋"/>
        </w:rPr>
      </w:pPr>
      <w:r>
        <w:rPr>
          <w:rFonts w:hint="eastAsia" w:ascii="仿宋" w:eastAsia="仿宋"/>
        </w:rPr>
        <w:t>附件：展示合作申请表</w:t>
      </w:r>
    </w:p>
    <w:p>
      <w:pPr>
        <w:rPr>
          <w:rFonts w:ascii="仿宋" w:eastAsia="仿宋" w:cs="黑体"/>
        </w:rPr>
      </w:pPr>
    </w:p>
    <w:p>
      <w:pPr>
        <w:rPr>
          <w:rFonts w:ascii="仿宋" w:eastAsia="仿宋" w:cs="黑体"/>
        </w:rPr>
      </w:pPr>
    </w:p>
    <w:p>
      <w:pPr>
        <w:rPr>
          <w:rFonts w:ascii="仿宋" w:eastAsia="仿宋" w:cs="黑体"/>
        </w:rPr>
      </w:pPr>
    </w:p>
    <w:p>
      <w:pPr>
        <w:rPr>
          <w:rFonts w:ascii="仿宋" w:eastAsia="仿宋" w:cs="黑体"/>
        </w:rPr>
      </w:pPr>
    </w:p>
    <w:p>
      <w:pPr>
        <w:rPr>
          <w:rFonts w:ascii="仿宋" w:eastAsia="仿宋" w:cs="黑体"/>
        </w:rPr>
      </w:pPr>
    </w:p>
    <w:p>
      <w:pPr>
        <w:rPr>
          <w:rFonts w:ascii="仿宋" w:hAnsi="仿宋" w:eastAsia="仿宋" w:cs="黑体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附件：</w:t>
      </w:r>
    </w:p>
    <w:p>
      <w:pPr>
        <w:jc w:val="center"/>
        <w:rPr>
          <w:rFonts w:ascii="宋体" w:hAnsi="宋体" w:eastAsia="宋体" w:cs="方正小标宋_GBK"/>
          <w:b/>
          <w:sz w:val="44"/>
          <w:szCs w:val="44"/>
        </w:rPr>
      </w:pPr>
      <w:r>
        <w:rPr>
          <w:rFonts w:hint="eastAsia" w:ascii="宋体" w:hAnsi="宋体" w:eastAsia="宋体" w:cs="方正小标宋_GBK"/>
          <w:b/>
          <w:sz w:val="44"/>
          <w:szCs w:val="44"/>
        </w:rPr>
        <w:t>商务合作申请表</w:t>
      </w:r>
    </w:p>
    <w:p>
      <w:pPr>
        <w:ind w:firstLine="883" w:firstLineChars="200"/>
        <w:jc w:val="center"/>
        <w:rPr>
          <w:rFonts w:ascii="仿宋" w:hAnsi="仿宋" w:eastAsia="仿宋"/>
          <w:b/>
          <w:sz w:val="44"/>
          <w:szCs w:val="44"/>
        </w:rPr>
      </w:pPr>
    </w:p>
    <w:tbl>
      <w:tblPr>
        <w:tblStyle w:val="13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553"/>
        <w:gridCol w:w="935"/>
        <w:gridCol w:w="9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Arial"/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机构名称</w:t>
            </w:r>
          </w:p>
        </w:tc>
        <w:tc>
          <w:tcPr>
            <w:tcW w:w="8381" w:type="dxa"/>
            <w:gridSpan w:val="4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机构地址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邮编</w:t>
            </w:r>
          </w:p>
        </w:tc>
        <w:tc>
          <w:tcPr>
            <w:tcW w:w="2933" w:type="dxa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官方网址</w:t>
            </w:r>
          </w:p>
        </w:tc>
        <w:tc>
          <w:tcPr>
            <w:tcW w:w="8381" w:type="dxa"/>
            <w:gridSpan w:val="4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Arial"/>
                <w:b/>
              </w:rPr>
            </w:pPr>
            <w:r>
              <w:rPr>
                <w:rFonts w:hint="eastAsia" w:ascii="黑体" w:hAnsi="黑体" w:eastAsia="黑体" w:cs="黑体"/>
              </w:rPr>
              <w:t>机构负责人</w:t>
            </w:r>
            <w:r>
              <w:rPr>
                <w:rFonts w:ascii="黑体" w:hAnsi="黑体" w:eastAsia="黑体" w:cs="黑体"/>
              </w:rPr>
              <w:t>/联系人信息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姓名</w:t>
            </w:r>
          </w:p>
        </w:tc>
        <w:tc>
          <w:tcPr>
            <w:tcW w:w="3553" w:type="dxa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35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性别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部门</w:t>
            </w:r>
          </w:p>
        </w:tc>
        <w:tc>
          <w:tcPr>
            <w:tcW w:w="3553" w:type="dxa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35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职务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电话</w:t>
            </w:r>
          </w:p>
        </w:tc>
        <w:tc>
          <w:tcPr>
            <w:tcW w:w="3553" w:type="dxa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35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传真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手机</w:t>
            </w:r>
          </w:p>
        </w:tc>
        <w:tc>
          <w:tcPr>
            <w:tcW w:w="3553" w:type="dxa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35" w:type="dxa"/>
            <w:vAlign w:val="center"/>
          </w:tcPr>
          <w:p>
            <w:pPr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邮箱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ind w:firstLine="640" w:firstLineChars="200"/>
              <w:jc w:val="center"/>
              <w:rPr>
                <w:rFonts w:ascii="黑体" w:hAnsi="黑体" w:eastAsia="黑体" w:cs="Arial"/>
                <w:b/>
              </w:rPr>
            </w:pPr>
            <w:r>
              <w:rPr>
                <w:rFonts w:hint="eastAsia" w:ascii="黑体" w:hAnsi="黑体" w:eastAsia="黑体" w:cs="黑体"/>
              </w:rPr>
              <w:t>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ind w:firstLine="643" w:firstLineChars="200"/>
              <w:jc w:val="center"/>
              <w:rPr>
                <w:rFonts w:ascii="黑体" w:hAnsi="黑体" w:eastAsia="黑体" w:cs="Arial"/>
                <w:b/>
              </w:rPr>
            </w:pPr>
          </w:p>
          <w:p>
            <w:pPr>
              <w:ind w:firstLine="643" w:firstLineChars="200"/>
              <w:jc w:val="center"/>
              <w:rPr>
                <w:rFonts w:ascii="黑体" w:hAnsi="黑体" w:eastAsia="黑体" w:cs="Arial"/>
                <w:b/>
              </w:rPr>
            </w:pPr>
          </w:p>
          <w:p>
            <w:pPr>
              <w:ind w:firstLine="643" w:firstLineChars="200"/>
              <w:jc w:val="center"/>
              <w:rPr>
                <w:rFonts w:ascii="黑体" w:hAnsi="黑体" w:eastAsia="黑体" w:cs="Arial"/>
                <w:b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388415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8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 w:eastAsia="宋体"/>
        <w:sz w:val="28"/>
        <w:szCs w:val="28"/>
      </w:rPr>
    </w:pP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63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F"/>
    <w:rsid w:val="00000887"/>
    <w:rsid w:val="0001430E"/>
    <w:rsid w:val="000264C3"/>
    <w:rsid w:val="00037F69"/>
    <w:rsid w:val="00041F49"/>
    <w:rsid w:val="00043417"/>
    <w:rsid w:val="00052063"/>
    <w:rsid w:val="00055E68"/>
    <w:rsid w:val="00060BFE"/>
    <w:rsid w:val="00063468"/>
    <w:rsid w:val="000635E1"/>
    <w:rsid w:val="000703E2"/>
    <w:rsid w:val="0007153F"/>
    <w:rsid w:val="00071CC1"/>
    <w:rsid w:val="000738DE"/>
    <w:rsid w:val="000746B0"/>
    <w:rsid w:val="000800EF"/>
    <w:rsid w:val="00080983"/>
    <w:rsid w:val="00084725"/>
    <w:rsid w:val="000876F0"/>
    <w:rsid w:val="0009196F"/>
    <w:rsid w:val="000A5A98"/>
    <w:rsid w:val="000B2156"/>
    <w:rsid w:val="000B3273"/>
    <w:rsid w:val="000B7200"/>
    <w:rsid w:val="000C4BF3"/>
    <w:rsid w:val="000C600F"/>
    <w:rsid w:val="000C6FC3"/>
    <w:rsid w:val="000C7042"/>
    <w:rsid w:val="000D1455"/>
    <w:rsid w:val="000D3567"/>
    <w:rsid w:val="000D537D"/>
    <w:rsid w:val="000D6DE1"/>
    <w:rsid w:val="000E3A7B"/>
    <w:rsid w:val="000F2558"/>
    <w:rsid w:val="000F2970"/>
    <w:rsid w:val="001008B6"/>
    <w:rsid w:val="001049E9"/>
    <w:rsid w:val="00105716"/>
    <w:rsid w:val="0011185F"/>
    <w:rsid w:val="001122D5"/>
    <w:rsid w:val="00120D3F"/>
    <w:rsid w:val="0012603A"/>
    <w:rsid w:val="00127F71"/>
    <w:rsid w:val="00133A14"/>
    <w:rsid w:val="0013499F"/>
    <w:rsid w:val="001368A5"/>
    <w:rsid w:val="00146088"/>
    <w:rsid w:val="00150F3B"/>
    <w:rsid w:val="00152A4C"/>
    <w:rsid w:val="0015354B"/>
    <w:rsid w:val="00154CC8"/>
    <w:rsid w:val="00163A91"/>
    <w:rsid w:val="001641C8"/>
    <w:rsid w:val="001709EA"/>
    <w:rsid w:val="001715FA"/>
    <w:rsid w:val="00175064"/>
    <w:rsid w:val="0017637C"/>
    <w:rsid w:val="00181170"/>
    <w:rsid w:val="00186D89"/>
    <w:rsid w:val="00193304"/>
    <w:rsid w:val="0019561F"/>
    <w:rsid w:val="001A1D34"/>
    <w:rsid w:val="001B0D48"/>
    <w:rsid w:val="001B31B8"/>
    <w:rsid w:val="001C0302"/>
    <w:rsid w:val="001C27A4"/>
    <w:rsid w:val="001C4AB4"/>
    <w:rsid w:val="001E0141"/>
    <w:rsid w:val="001E199E"/>
    <w:rsid w:val="001E1AF8"/>
    <w:rsid w:val="001E4107"/>
    <w:rsid w:val="0020261D"/>
    <w:rsid w:val="0020783F"/>
    <w:rsid w:val="00211587"/>
    <w:rsid w:val="00216335"/>
    <w:rsid w:val="002231DC"/>
    <w:rsid w:val="0022553F"/>
    <w:rsid w:val="0022699B"/>
    <w:rsid w:val="00230BF6"/>
    <w:rsid w:val="00234ADB"/>
    <w:rsid w:val="00250B30"/>
    <w:rsid w:val="00251281"/>
    <w:rsid w:val="00252608"/>
    <w:rsid w:val="002553B9"/>
    <w:rsid w:val="002553C6"/>
    <w:rsid w:val="00263833"/>
    <w:rsid w:val="002642E7"/>
    <w:rsid w:val="002653FF"/>
    <w:rsid w:val="00276AF8"/>
    <w:rsid w:val="00277514"/>
    <w:rsid w:val="002807DA"/>
    <w:rsid w:val="002828FF"/>
    <w:rsid w:val="002874CC"/>
    <w:rsid w:val="00287B39"/>
    <w:rsid w:val="00291027"/>
    <w:rsid w:val="002917B3"/>
    <w:rsid w:val="00292185"/>
    <w:rsid w:val="00292990"/>
    <w:rsid w:val="00292F04"/>
    <w:rsid w:val="002948B6"/>
    <w:rsid w:val="002972EB"/>
    <w:rsid w:val="002979B0"/>
    <w:rsid w:val="002B0993"/>
    <w:rsid w:val="002B1505"/>
    <w:rsid w:val="002C0BE2"/>
    <w:rsid w:val="002C1ECA"/>
    <w:rsid w:val="002C67AE"/>
    <w:rsid w:val="002D5A00"/>
    <w:rsid w:val="002D742F"/>
    <w:rsid w:val="002E5650"/>
    <w:rsid w:val="002E690C"/>
    <w:rsid w:val="002F20A2"/>
    <w:rsid w:val="002F2735"/>
    <w:rsid w:val="002F3796"/>
    <w:rsid w:val="002F3D4E"/>
    <w:rsid w:val="002F59E3"/>
    <w:rsid w:val="003001DB"/>
    <w:rsid w:val="00300B39"/>
    <w:rsid w:val="00305A47"/>
    <w:rsid w:val="0030624E"/>
    <w:rsid w:val="003064F2"/>
    <w:rsid w:val="00306DC2"/>
    <w:rsid w:val="0031204F"/>
    <w:rsid w:val="00314EE0"/>
    <w:rsid w:val="003330E7"/>
    <w:rsid w:val="00335591"/>
    <w:rsid w:val="0034796D"/>
    <w:rsid w:val="003554DA"/>
    <w:rsid w:val="00357048"/>
    <w:rsid w:val="003618B1"/>
    <w:rsid w:val="00362E6F"/>
    <w:rsid w:val="00363035"/>
    <w:rsid w:val="00367E60"/>
    <w:rsid w:val="00370798"/>
    <w:rsid w:val="003730C0"/>
    <w:rsid w:val="003837BB"/>
    <w:rsid w:val="00384717"/>
    <w:rsid w:val="00384DEB"/>
    <w:rsid w:val="00384F73"/>
    <w:rsid w:val="003860C1"/>
    <w:rsid w:val="00387803"/>
    <w:rsid w:val="00387BAB"/>
    <w:rsid w:val="003906C6"/>
    <w:rsid w:val="003A29D1"/>
    <w:rsid w:val="003B7F34"/>
    <w:rsid w:val="003C39D2"/>
    <w:rsid w:val="003C5B84"/>
    <w:rsid w:val="003C6AEF"/>
    <w:rsid w:val="003D059E"/>
    <w:rsid w:val="003D3F23"/>
    <w:rsid w:val="003F08EF"/>
    <w:rsid w:val="003F0B82"/>
    <w:rsid w:val="003F250C"/>
    <w:rsid w:val="003F79AD"/>
    <w:rsid w:val="004018DA"/>
    <w:rsid w:val="004038C6"/>
    <w:rsid w:val="004040F5"/>
    <w:rsid w:val="00404A0E"/>
    <w:rsid w:val="00404F88"/>
    <w:rsid w:val="00404FE8"/>
    <w:rsid w:val="00410541"/>
    <w:rsid w:val="00412564"/>
    <w:rsid w:val="0041393D"/>
    <w:rsid w:val="004163BD"/>
    <w:rsid w:val="00417152"/>
    <w:rsid w:val="0042070B"/>
    <w:rsid w:val="004208C2"/>
    <w:rsid w:val="0043615C"/>
    <w:rsid w:val="0044522F"/>
    <w:rsid w:val="0044739E"/>
    <w:rsid w:val="00450ECF"/>
    <w:rsid w:val="004510E5"/>
    <w:rsid w:val="00457E92"/>
    <w:rsid w:val="00462F02"/>
    <w:rsid w:val="00466C49"/>
    <w:rsid w:val="00471EE9"/>
    <w:rsid w:val="00472F50"/>
    <w:rsid w:val="004838F2"/>
    <w:rsid w:val="00485EDE"/>
    <w:rsid w:val="004A02F5"/>
    <w:rsid w:val="004A0DFC"/>
    <w:rsid w:val="004A59D0"/>
    <w:rsid w:val="004B1B0A"/>
    <w:rsid w:val="004C457C"/>
    <w:rsid w:val="004C5707"/>
    <w:rsid w:val="004C5D76"/>
    <w:rsid w:val="004E1AE8"/>
    <w:rsid w:val="004E1E97"/>
    <w:rsid w:val="004E5817"/>
    <w:rsid w:val="004E7569"/>
    <w:rsid w:val="004F0475"/>
    <w:rsid w:val="004F3505"/>
    <w:rsid w:val="004F4482"/>
    <w:rsid w:val="00502BF9"/>
    <w:rsid w:val="00502E72"/>
    <w:rsid w:val="005033A1"/>
    <w:rsid w:val="0050467B"/>
    <w:rsid w:val="005124FE"/>
    <w:rsid w:val="005149F7"/>
    <w:rsid w:val="00514CC9"/>
    <w:rsid w:val="00520071"/>
    <w:rsid w:val="0052743C"/>
    <w:rsid w:val="005315CE"/>
    <w:rsid w:val="00534A98"/>
    <w:rsid w:val="0053618F"/>
    <w:rsid w:val="00542B3B"/>
    <w:rsid w:val="005511EA"/>
    <w:rsid w:val="005526CA"/>
    <w:rsid w:val="00557954"/>
    <w:rsid w:val="00557CC8"/>
    <w:rsid w:val="00557E52"/>
    <w:rsid w:val="00562618"/>
    <w:rsid w:val="00565899"/>
    <w:rsid w:val="005675BE"/>
    <w:rsid w:val="005733AF"/>
    <w:rsid w:val="00573EE7"/>
    <w:rsid w:val="00580BA3"/>
    <w:rsid w:val="0058393E"/>
    <w:rsid w:val="00592BA2"/>
    <w:rsid w:val="00594305"/>
    <w:rsid w:val="005A38F1"/>
    <w:rsid w:val="005A43B3"/>
    <w:rsid w:val="005A5749"/>
    <w:rsid w:val="005B0A19"/>
    <w:rsid w:val="005B34EC"/>
    <w:rsid w:val="005B4563"/>
    <w:rsid w:val="005B5278"/>
    <w:rsid w:val="005B5437"/>
    <w:rsid w:val="005C37C1"/>
    <w:rsid w:val="005C405B"/>
    <w:rsid w:val="005C4701"/>
    <w:rsid w:val="005C54E6"/>
    <w:rsid w:val="005D4B54"/>
    <w:rsid w:val="005E09D3"/>
    <w:rsid w:val="005E1A06"/>
    <w:rsid w:val="005E1D40"/>
    <w:rsid w:val="005E3F94"/>
    <w:rsid w:val="005E7186"/>
    <w:rsid w:val="005F6211"/>
    <w:rsid w:val="006012A6"/>
    <w:rsid w:val="006014B7"/>
    <w:rsid w:val="0060332D"/>
    <w:rsid w:val="00613E43"/>
    <w:rsid w:val="0061530E"/>
    <w:rsid w:val="00615D7A"/>
    <w:rsid w:val="00616A3C"/>
    <w:rsid w:val="00623005"/>
    <w:rsid w:val="00623CF1"/>
    <w:rsid w:val="006247A5"/>
    <w:rsid w:val="0062523B"/>
    <w:rsid w:val="0062622C"/>
    <w:rsid w:val="00627D5F"/>
    <w:rsid w:val="00634655"/>
    <w:rsid w:val="00636E72"/>
    <w:rsid w:val="00646D08"/>
    <w:rsid w:val="00655964"/>
    <w:rsid w:val="00655C1D"/>
    <w:rsid w:val="006607E1"/>
    <w:rsid w:val="0067094F"/>
    <w:rsid w:val="00670F88"/>
    <w:rsid w:val="00673AC7"/>
    <w:rsid w:val="00676ED9"/>
    <w:rsid w:val="00682789"/>
    <w:rsid w:val="00690EE6"/>
    <w:rsid w:val="006919A5"/>
    <w:rsid w:val="0069735B"/>
    <w:rsid w:val="006A1CE1"/>
    <w:rsid w:val="006A6EBD"/>
    <w:rsid w:val="006B0138"/>
    <w:rsid w:val="006B2C82"/>
    <w:rsid w:val="006B4AE3"/>
    <w:rsid w:val="006C1F1D"/>
    <w:rsid w:val="006C463B"/>
    <w:rsid w:val="006C4D6C"/>
    <w:rsid w:val="006C736E"/>
    <w:rsid w:val="006D00C6"/>
    <w:rsid w:val="006D0EA3"/>
    <w:rsid w:val="006D6D08"/>
    <w:rsid w:val="006E33FC"/>
    <w:rsid w:val="006E6519"/>
    <w:rsid w:val="006E65FE"/>
    <w:rsid w:val="006E7119"/>
    <w:rsid w:val="006E7F0F"/>
    <w:rsid w:val="006F50FC"/>
    <w:rsid w:val="006F5C8C"/>
    <w:rsid w:val="0070242F"/>
    <w:rsid w:val="00705DC4"/>
    <w:rsid w:val="007062FF"/>
    <w:rsid w:val="00720730"/>
    <w:rsid w:val="00725096"/>
    <w:rsid w:val="00736D4F"/>
    <w:rsid w:val="00740CCF"/>
    <w:rsid w:val="00742A28"/>
    <w:rsid w:val="0074482C"/>
    <w:rsid w:val="0075624C"/>
    <w:rsid w:val="007565A2"/>
    <w:rsid w:val="007648AB"/>
    <w:rsid w:val="0076727E"/>
    <w:rsid w:val="00767D09"/>
    <w:rsid w:val="00773796"/>
    <w:rsid w:val="00775575"/>
    <w:rsid w:val="00780C00"/>
    <w:rsid w:val="00782CE3"/>
    <w:rsid w:val="007910CF"/>
    <w:rsid w:val="00792923"/>
    <w:rsid w:val="007958AB"/>
    <w:rsid w:val="007A0EF9"/>
    <w:rsid w:val="007A45FE"/>
    <w:rsid w:val="007B0A71"/>
    <w:rsid w:val="007B0FBA"/>
    <w:rsid w:val="007B5057"/>
    <w:rsid w:val="007B647D"/>
    <w:rsid w:val="007B7897"/>
    <w:rsid w:val="007C1176"/>
    <w:rsid w:val="007C1339"/>
    <w:rsid w:val="007C22BC"/>
    <w:rsid w:val="007C66A2"/>
    <w:rsid w:val="007C7AB6"/>
    <w:rsid w:val="007C7CEF"/>
    <w:rsid w:val="007D302F"/>
    <w:rsid w:val="007D54F7"/>
    <w:rsid w:val="007E30CA"/>
    <w:rsid w:val="007E41E6"/>
    <w:rsid w:val="007E72D0"/>
    <w:rsid w:val="007F1FEE"/>
    <w:rsid w:val="007F4FD4"/>
    <w:rsid w:val="007F703E"/>
    <w:rsid w:val="00803CC4"/>
    <w:rsid w:val="0080685A"/>
    <w:rsid w:val="00811145"/>
    <w:rsid w:val="00812E28"/>
    <w:rsid w:val="00813778"/>
    <w:rsid w:val="0081377F"/>
    <w:rsid w:val="00813B6D"/>
    <w:rsid w:val="00815C04"/>
    <w:rsid w:val="008165F4"/>
    <w:rsid w:val="0081749E"/>
    <w:rsid w:val="00820B5A"/>
    <w:rsid w:val="00820E85"/>
    <w:rsid w:val="008217F5"/>
    <w:rsid w:val="00823F94"/>
    <w:rsid w:val="0082668D"/>
    <w:rsid w:val="00827384"/>
    <w:rsid w:val="00833017"/>
    <w:rsid w:val="0083791E"/>
    <w:rsid w:val="00844DE7"/>
    <w:rsid w:val="00847EB5"/>
    <w:rsid w:val="00853666"/>
    <w:rsid w:val="00856174"/>
    <w:rsid w:val="00866CE8"/>
    <w:rsid w:val="00876F37"/>
    <w:rsid w:val="008835C4"/>
    <w:rsid w:val="00892CBB"/>
    <w:rsid w:val="008A0452"/>
    <w:rsid w:val="008A063D"/>
    <w:rsid w:val="008A3C09"/>
    <w:rsid w:val="008A4495"/>
    <w:rsid w:val="008B13BB"/>
    <w:rsid w:val="008B2A69"/>
    <w:rsid w:val="008C7894"/>
    <w:rsid w:val="008D0143"/>
    <w:rsid w:val="008D0D98"/>
    <w:rsid w:val="008D12CF"/>
    <w:rsid w:val="008D2D0D"/>
    <w:rsid w:val="008D5D1B"/>
    <w:rsid w:val="008D7471"/>
    <w:rsid w:val="008E084A"/>
    <w:rsid w:val="008E0FBF"/>
    <w:rsid w:val="008F0223"/>
    <w:rsid w:val="008F17EB"/>
    <w:rsid w:val="008F2281"/>
    <w:rsid w:val="008F43BD"/>
    <w:rsid w:val="008F56D6"/>
    <w:rsid w:val="008F67B1"/>
    <w:rsid w:val="00900E8D"/>
    <w:rsid w:val="00904F73"/>
    <w:rsid w:val="0090583D"/>
    <w:rsid w:val="009068AE"/>
    <w:rsid w:val="00925895"/>
    <w:rsid w:val="00932FEF"/>
    <w:rsid w:val="00933F91"/>
    <w:rsid w:val="00945227"/>
    <w:rsid w:val="009469D7"/>
    <w:rsid w:val="009533D5"/>
    <w:rsid w:val="00954671"/>
    <w:rsid w:val="00955CF8"/>
    <w:rsid w:val="0095641E"/>
    <w:rsid w:val="0096706D"/>
    <w:rsid w:val="00967BC3"/>
    <w:rsid w:val="00970E60"/>
    <w:rsid w:val="00974972"/>
    <w:rsid w:val="00974F39"/>
    <w:rsid w:val="00975367"/>
    <w:rsid w:val="00975833"/>
    <w:rsid w:val="0098167F"/>
    <w:rsid w:val="00987403"/>
    <w:rsid w:val="00987AC8"/>
    <w:rsid w:val="00991F21"/>
    <w:rsid w:val="00995839"/>
    <w:rsid w:val="00996017"/>
    <w:rsid w:val="00996D8F"/>
    <w:rsid w:val="009A42A6"/>
    <w:rsid w:val="009B3412"/>
    <w:rsid w:val="009C507D"/>
    <w:rsid w:val="009D03E3"/>
    <w:rsid w:val="009D1E0B"/>
    <w:rsid w:val="009D31A0"/>
    <w:rsid w:val="009D3835"/>
    <w:rsid w:val="009D5B9B"/>
    <w:rsid w:val="009D7EF7"/>
    <w:rsid w:val="009E04DB"/>
    <w:rsid w:val="009E0B55"/>
    <w:rsid w:val="009E109C"/>
    <w:rsid w:val="009E226A"/>
    <w:rsid w:val="009E5C3F"/>
    <w:rsid w:val="009E76EE"/>
    <w:rsid w:val="009E7CA3"/>
    <w:rsid w:val="009F0E7E"/>
    <w:rsid w:val="009F485E"/>
    <w:rsid w:val="009F5E7E"/>
    <w:rsid w:val="00A045D5"/>
    <w:rsid w:val="00A057C3"/>
    <w:rsid w:val="00A26499"/>
    <w:rsid w:val="00A270E7"/>
    <w:rsid w:val="00A273A9"/>
    <w:rsid w:val="00A33D23"/>
    <w:rsid w:val="00A36202"/>
    <w:rsid w:val="00A36C75"/>
    <w:rsid w:val="00A41645"/>
    <w:rsid w:val="00A460C4"/>
    <w:rsid w:val="00A47423"/>
    <w:rsid w:val="00A5066C"/>
    <w:rsid w:val="00A509D2"/>
    <w:rsid w:val="00A52C90"/>
    <w:rsid w:val="00A5671A"/>
    <w:rsid w:val="00A56EF6"/>
    <w:rsid w:val="00A57CC2"/>
    <w:rsid w:val="00A60463"/>
    <w:rsid w:val="00A615A6"/>
    <w:rsid w:val="00A61F12"/>
    <w:rsid w:val="00A622B4"/>
    <w:rsid w:val="00A65FFA"/>
    <w:rsid w:val="00A70C16"/>
    <w:rsid w:val="00A77733"/>
    <w:rsid w:val="00A80D6C"/>
    <w:rsid w:val="00A81C9F"/>
    <w:rsid w:val="00A83FE0"/>
    <w:rsid w:val="00A90D35"/>
    <w:rsid w:val="00A94CD3"/>
    <w:rsid w:val="00AA10D0"/>
    <w:rsid w:val="00AA71C9"/>
    <w:rsid w:val="00AB0B23"/>
    <w:rsid w:val="00AB0D66"/>
    <w:rsid w:val="00AB4A1E"/>
    <w:rsid w:val="00AB6D21"/>
    <w:rsid w:val="00AD380F"/>
    <w:rsid w:val="00AE23E8"/>
    <w:rsid w:val="00AE35FB"/>
    <w:rsid w:val="00AF69A6"/>
    <w:rsid w:val="00B00949"/>
    <w:rsid w:val="00B018DF"/>
    <w:rsid w:val="00B216BB"/>
    <w:rsid w:val="00B24574"/>
    <w:rsid w:val="00B26D3D"/>
    <w:rsid w:val="00B3013A"/>
    <w:rsid w:val="00B313A7"/>
    <w:rsid w:val="00B32D32"/>
    <w:rsid w:val="00B33E19"/>
    <w:rsid w:val="00B34542"/>
    <w:rsid w:val="00B36E8E"/>
    <w:rsid w:val="00B402AE"/>
    <w:rsid w:val="00B40DFC"/>
    <w:rsid w:val="00B41585"/>
    <w:rsid w:val="00B46C2E"/>
    <w:rsid w:val="00B47479"/>
    <w:rsid w:val="00B47FA3"/>
    <w:rsid w:val="00B528CD"/>
    <w:rsid w:val="00B557C6"/>
    <w:rsid w:val="00B57F84"/>
    <w:rsid w:val="00B63294"/>
    <w:rsid w:val="00B63C19"/>
    <w:rsid w:val="00B70EDF"/>
    <w:rsid w:val="00B74739"/>
    <w:rsid w:val="00B832B7"/>
    <w:rsid w:val="00B9030C"/>
    <w:rsid w:val="00B90A70"/>
    <w:rsid w:val="00B91095"/>
    <w:rsid w:val="00B964E5"/>
    <w:rsid w:val="00B96F9D"/>
    <w:rsid w:val="00BA37DB"/>
    <w:rsid w:val="00BA501B"/>
    <w:rsid w:val="00BA5150"/>
    <w:rsid w:val="00BB0375"/>
    <w:rsid w:val="00BB3B97"/>
    <w:rsid w:val="00BB6F52"/>
    <w:rsid w:val="00BB7BDA"/>
    <w:rsid w:val="00BC47B7"/>
    <w:rsid w:val="00BC737D"/>
    <w:rsid w:val="00BD00F2"/>
    <w:rsid w:val="00BD0AA6"/>
    <w:rsid w:val="00BD4734"/>
    <w:rsid w:val="00BD4D06"/>
    <w:rsid w:val="00BD550A"/>
    <w:rsid w:val="00BD5EF9"/>
    <w:rsid w:val="00BD79A9"/>
    <w:rsid w:val="00BF0443"/>
    <w:rsid w:val="00BF1CE1"/>
    <w:rsid w:val="00BF3451"/>
    <w:rsid w:val="00BF66AB"/>
    <w:rsid w:val="00C031CD"/>
    <w:rsid w:val="00C0491E"/>
    <w:rsid w:val="00C07555"/>
    <w:rsid w:val="00C10068"/>
    <w:rsid w:val="00C210E9"/>
    <w:rsid w:val="00C33262"/>
    <w:rsid w:val="00C36692"/>
    <w:rsid w:val="00C461C9"/>
    <w:rsid w:val="00C52078"/>
    <w:rsid w:val="00C544DB"/>
    <w:rsid w:val="00C55AA7"/>
    <w:rsid w:val="00C62D47"/>
    <w:rsid w:val="00C64E4A"/>
    <w:rsid w:val="00C67A10"/>
    <w:rsid w:val="00C72047"/>
    <w:rsid w:val="00C76C4D"/>
    <w:rsid w:val="00C77188"/>
    <w:rsid w:val="00C800CB"/>
    <w:rsid w:val="00C82464"/>
    <w:rsid w:val="00C87299"/>
    <w:rsid w:val="00C875A9"/>
    <w:rsid w:val="00C90AA4"/>
    <w:rsid w:val="00C92215"/>
    <w:rsid w:val="00C92B8B"/>
    <w:rsid w:val="00C9404A"/>
    <w:rsid w:val="00C9644F"/>
    <w:rsid w:val="00CA0D77"/>
    <w:rsid w:val="00CA3497"/>
    <w:rsid w:val="00CA5339"/>
    <w:rsid w:val="00CB782E"/>
    <w:rsid w:val="00CC0216"/>
    <w:rsid w:val="00CC1160"/>
    <w:rsid w:val="00CC653D"/>
    <w:rsid w:val="00CC7A5B"/>
    <w:rsid w:val="00CD72C9"/>
    <w:rsid w:val="00CE5B2E"/>
    <w:rsid w:val="00CE6197"/>
    <w:rsid w:val="00CF028A"/>
    <w:rsid w:val="00CF1686"/>
    <w:rsid w:val="00CF32BB"/>
    <w:rsid w:val="00CF4D58"/>
    <w:rsid w:val="00CF4EDE"/>
    <w:rsid w:val="00D0061C"/>
    <w:rsid w:val="00D0090E"/>
    <w:rsid w:val="00D05FDD"/>
    <w:rsid w:val="00D072E2"/>
    <w:rsid w:val="00D17923"/>
    <w:rsid w:val="00D22951"/>
    <w:rsid w:val="00D324E2"/>
    <w:rsid w:val="00D37235"/>
    <w:rsid w:val="00D4637B"/>
    <w:rsid w:val="00D46691"/>
    <w:rsid w:val="00D467D0"/>
    <w:rsid w:val="00D50340"/>
    <w:rsid w:val="00D60520"/>
    <w:rsid w:val="00D73579"/>
    <w:rsid w:val="00D73625"/>
    <w:rsid w:val="00D7728F"/>
    <w:rsid w:val="00D774D3"/>
    <w:rsid w:val="00D77D8C"/>
    <w:rsid w:val="00D80136"/>
    <w:rsid w:val="00D90F80"/>
    <w:rsid w:val="00D92E8B"/>
    <w:rsid w:val="00DA1654"/>
    <w:rsid w:val="00DA1F23"/>
    <w:rsid w:val="00DA6526"/>
    <w:rsid w:val="00DA7A36"/>
    <w:rsid w:val="00DC156E"/>
    <w:rsid w:val="00DC6424"/>
    <w:rsid w:val="00DD4FFC"/>
    <w:rsid w:val="00DD7592"/>
    <w:rsid w:val="00DD7AD1"/>
    <w:rsid w:val="00DD7F14"/>
    <w:rsid w:val="00DE526A"/>
    <w:rsid w:val="00DF1B93"/>
    <w:rsid w:val="00DF380D"/>
    <w:rsid w:val="00DF46D4"/>
    <w:rsid w:val="00DF6D42"/>
    <w:rsid w:val="00DF7C5B"/>
    <w:rsid w:val="00E015BF"/>
    <w:rsid w:val="00E0180B"/>
    <w:rsid w:val="00E159BC"/>
    <w:rsid w:val="00E4457C"/>
    <w:rsid w:val="00E4684E"/>
    <w:rsid w:val="00E47A1B"/>
    <w:rsid w:val="00E50F9F"/>
    <w:rsid w:val="00E51D20"/>
    <w:rsid w:val="00E5245B"/>
    <w:rsid w:val="00E5278C"/>
    <w:rsid w:val="00E542C0"/>
    <w:rsid w:val="00E571B1"/>
    <w:rsid w:val="00E632D8"/>
    <w:rsid w:val="00E7091E"/>
    <w:rsid w:val="00E86933"/>
    <w:rsid w:val="00E86F55"/>
    <w:rsid w:val="00E90541"/>
    <w:rsid w:val="00E92214"/>
    <w:rsid w:val="00EB3DF9"/>
    <w:rsid w:val="00EB42E7"/>
    <w:rsid w:val="00EC1BC7"/>
    <w:rsid w:val="00EC3437"/>
    <w:rsid w:val="00EC6EA8"/>
    <w:rsid w:val="00ED1A86"/>
    <w:rsid w:val="00EE330C"/>
    <w:rsid w:val="00EE5718"/>
    <w:rsid w:val="00EE7B7A"/>
    <w:rsid w:val="00EF0CCC"/>
    <w:rsid w:val="00EF18D7"/>
    <w:rsid w:val="00EF4A88"/>
    <w:rsid w:val="00F021AA"/>
    <w:rsid w:val="00F0451D"/>
    <w:rsid w:val="00F06E32"/>
    <w:rsid w:val="00F26CE3"/>
    <w:rsid w:val="00F27F50"/>
    <w:rsid w:val="00F4729B"/>
    <w:rsid w:val="00F528D1"/>
    <w:rsid w:val="00F559FB"/>
    <w:rsid w:val="00F56E14"/>
    <w:rsid w:val="00F5732C"/>
    <w:rsid w:val="00F5772E"/>
    <w:rsid w:val="00F57C12"/>
    <w:rsid w:val="00F6500B"/>
    <w:rsid w:val="00F70918"/>
    <w:rsid w:val="00F7099D"/>
    <w:rsid w:val="00F74EC9"/>
    <w:rsid w:val="00F821A0"/>
    <w:rsid w:val="00F84ABD"/>
    <w:rsid w:val="00FB6CF3"/>
    <w:rsid w:val="00FC250D"/>
    <w:rsid w:val="00FC4CE8"/>
    <w:rsid w:val="00FC5202"/>
    <w:rsid w:val="00FD143D"/>
    <w:rsid w:val="00FD1726"/>
    <w:rsid w:val="00FD2118"/>
    <w:rsid w:val="00FD7210"/>
    <w:rsid w:val="00FE1242"/>
    <w:rsid w:val="00FE2480"/>
    <w:rsid w:val="00FE5B18"/>
    <w:rsid w:val="00FF17DC"/>
    <w:rsid w:val="00FF336D"/>
    <w:rsid w:val="032A7CDB"/>
    <w:rsid w:val="086600E4"/>
    <w:rsid w:val="13275184"/>
    <w:rsid w:val="44F55A4C"/>
    <w:rsid w:val="663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outlineLvl w:val="0"/>
    </w:pPr>
    <w:rPr>
      <w:rFonts w:ascii="黑体" w:hAnsi="黑体" w:eastAsia="黑体"/>
    </w:rPr>
  </w:style>
  <w:style w:type="paragraph" w:styleId="3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7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5">
    <w:name w:val="Body Text"/>
    <w:basedOn w:val="1"/>
    <w:link w:val="24"/>
    <w:qFormat/>
    <w:uiPriority w:val="1"/>
    <w:pPr>
      <w:autoSpaceDE w:val="0"/>
      <w:autoSpaceDN w:val="0"/>
      <w:spacing w:line="240" w:lineRule="auto"/>
      <w:jc w:val="left"/>
    </w:pPr>
    <w:rPr>
      <w:rFonts w:ascii="仿宋" w:eastAsia="仿宋" w:cs="仿宋"/>
      <w:kern w:val="0"/>
      <w:lang w:val="zh-CN" w:bidi="zh-CN"/>
    </w:rPr>
  </w:style>
  <w:style w:type="paragraph" w:styleId="6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15"/>
    <w:qFormat/>
    <w:uiPriority w:val="10"/>
    <w:rPr>
      <w:rFonts w:ascii="方正小标宋简体" w:eastAsia="方正小标宋简体"/>
      <w:sz w:val="44"/>
      <w:szCs w:val="44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标题 字符"/>
    <w:basedOn w:val="11"/>
    <w:link w:val="10"/>
    <w:qFormat/>
    <w:uiPriority w:val="10"/>
    <w:rPr>
      <w:rFonts w:ascii="方正小标宋简体" w:eastAsia="方正小标宋简体"/>
      <w:sz w:val="44"/>
      <w:szCs w:val="44"/>
    </w:rPr>
  </w:style>
  <w:style w:type="character" w:customStyle="1" w:styleId="16">
    <w:name w:val="标题 1 字符"/>
    <w:basedOn w:val="11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17">
    <w:name w:val="页眉 字符"/>
    <w:basedOn w:val="11"/>
    <w:link w:val="9"/>
    <w:qFormat/>
    <w:uiPriority w:val="99"/>
    <w:rPr>
      <w:rFonts w:ascii="仿宋_GB2312" w:hAnsi="仿宋" w:eastAsia="仿宋_GB2312"/>
      <w:sz w:val="18"/>
      <w:szCs w:val="18"/>
    </w:rPr>
  </w:style>
  <w:style w:type="character" w:customStyle="1" w:styleId="18">
    <w:name w:val="页脚 字符"/>
    <w:basedOn w:val="11"/>
    <w:link w:val="8"/>
    <w:qFormat/>
    <w:uiPriority w:val="99"/>
    <w:rPr>
      <w:rFonts w:ascii="仿宋_GB2312" w:hAnsi="仿宋" w:eastAsia="仿宋_GB2312"/>
      <w:sz w:val="18"/>
      <w:szCs w:val="18"/>
    </w:rPr>
  </w:style>
  <w:style w:type="character" w:customStyle="1" w:styleId="19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标题 3 字符"/>
    <w:basedOn w:val="11"/>
    <w:link w:val="3"/>
    <w:semiHidden/>
    <w:qFormat/>
    <w:uiPriority w:val="9"/>
    <w:rPr>
      <w:rFonts w:ascii="仿宋_GB2312" w:hAnsi="仿宋" w:eastAsia="仿宋_GB2312" w:cstheme="minorBidi"/>
      <w:b/>
      <w:bCs/>
      <w:kern w:val="2"/>
      <w:sz w:val="32"/>
      <w:szCs w:val="32"/>
    </w:rPr>
  </w:style>
  <w:style w:type="character" w:customStyle="1" w:styleId="21">
    <w:name w:val="批注框文本 字符"/>
    <w:basedOn w:val="11"/>
    <w:link w:val="7"/>
    <w:semiHidden/>
    <w:qFormat/>
    <w:uiPriority w:val="99"/>
    <w:rPr>
      <w:rFonts w:ascii="仿宋_GB2312" w:hAnsi="仿宋" w:eastAsia="仿宋_GB2312" w:cstheme="minorBidi"/>
      <w:kern w:val="2"/>
      <w:sz w:val="18"/>
      <w:szCs w:val="18"/>
    </w:rPr>
  </w:style>
  <w:style w:type="character" w:customStyle="1" w:styleId="22">
    <w:name w:val="未处理的提及2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未处理的提及3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正文文本 字符"/>
    <w:basedOn w:val="11"/>
    <w:link w:val="5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character" w:customStyle="1" w:styleId="25">
    <w:name w:val="日期 字符"/>
    <w:basedOn w:val="11"/>
    <w:link w:val="6"/>
    <w:semiHidden/>
    <w:qFormat/>
    <w:uiPriority w:val="99"/>
    <w:rPr>
      <w:rFonts w:ascii="仿宋_GB2312" w:hAnsi="仿宋" w:eastAsia="仿宋_GB2312" w:cstheme="minorBidi"/>
      <w:kern w:val="2"/>
      <w:sz w:val="32"/>
      <w:szCs w:val="32"/>
    </w:rPr>
  </w:style>
  <w:style w:type="paragraph" w:customStyle="1" w:styleId="26">
    <w:name w:val="列出段落1"/>
    <w:basedOn w:val="1"/>
    <w:qFormat/>
    <w:uiPriority w:val="34"/>
    <w:pPr>
      <w:widowControl/>
      <w:spacing w:line="240" w:lineRule="auto"/>
      <w:ind w:firstLine="420" w:firstLineChars="200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27">
    <w:name w:val="文档结构图 字符"/>
    <w:basedOn w:val="11"/>
    <w:link w:val="4"/>
    <w:semiHidden/>
    <w:qFormat/>
    <w:uiPriority w:val="99"/>
    <w:rPr>
      <w:rFonts w:eastAsia="仿宋_GB231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2005</Words>
  <Characters>2046</Characters>
  <Lines>93</Lines>
  <Paragraphs>40</Paragraphs>
  <TotalTime>4</TotalTime>
  <ScaleCrop>false</ScaleCrop>
  <LinksUpToDate>false</LinksUpToDate>
  <CharactersWithSpaces>4011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2019-11-26T08:26:00Z</dcterms:created>
  <dc:creator>Zhang JiaChen</dc:creator>
  <cp:lastModifiedBy>豆纸</cp:lastModifiedBy>
  <cp:lastPrinted>2019-12-17T05:59:00Z</cp:lastPrinted>
  <dcterms:modified xsi:type="dcterms:W3CDTF">2019-12-17T11:41:36Z</dcterms:modified>
  <cp:revision>548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