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Malgun Gothic Semi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中国非公立医疗机构协会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干细胞移植与细胞治疗专委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筹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工作座谈会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 会 回 执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2552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及职称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参会人员交通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住宿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费用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自理。请通过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短信、微信、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邮件等方式于10月25日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将参会回执反馈至会议联系人。</w:t>
      </w:r>
    </w:p>
    <w:p>
      <w:pPr>
        <w:widowControl/>
        <w:spacing w:line="600" w:lineRule="exact"/>
        <w:ind w:firstLine="640"/>
        <w:jc w:val="left"/>
        <w:rPr>
          <w:rFonts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会议联系人：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杨丹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（会务组）</w:t>
      </w:r>
    </w:p>
    <w:p>
      <w:pPr>
        <w:widowControl/>
        <w:tabs>
          <w:tab w:val="left" w:pos="1560"/>
        </w:tabs>
        <w:spacing w:line="600" w:lineRule="exact"/>
        <w:ind w:firstLine="640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手机号：1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3701600473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微信号）</w:t>
      </w:r>
    </w:p>
    <w:p>
      <w:pPr>
        <w:widowControl/>
        <w:spacing w:line="600" w:lineRule="exact"/>
        <w:ind w:firstLine="640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yangdanxuex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i@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163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.com</w:t>
      </w:r>
    </w:p>
    <w:p>
      <w:pPr>
        <w:spacing w:line="60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  <w:rFonts w:ascii="仿宋" w:hAnsi="仿宋" w:eastAsia="仿宋"/>
        <w:sz w:val="30"/>
        <w:szCs w:val="30"/>
      </w:rPr>
      <w:id w:val="1201825536"/>
    </w:sdtPr>
    <w:sdtEndPr>
      <w:rPr>
        <w:rStyle w:val="9"/>
        <w:rFonts w:ascii="仿宋" w:hAnsi="仿宋" w:eastAsia="仿宋"/>
        <w:sz w:val="30"/>
        <w:szCs w:val="30"/>
      </w:rPr>
    </w:sdtEndPr>
    <w:sdtContent>
      <w:p>
        <w:pPr>
          <w:pStyle w:val="5"/>
          <w:framePr w:wrap="around" w:vAnchor="text" w:hAnchor="margin" w:xAlign="center" w:y="1"/>
          <w:rPr>
            <w:rStyle w:val="9"/>
            <w:rFonts w:ascii="仿宋" w:hAnsi="仿宋" w:eastAsia="仿宋"/>
            <w:sz w:val="30"/>
            <w:szCs w:val="30"/>
          </w:rPr>
        </w:pPr>
        <w:r>
          <w:rPr>
            <w:rStyle w:val="9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9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9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9"/>
            <w:rFonts w:ascii="仿宋" w:hAnsi="仿宋" w:eastAsia="仿宋"/>
            <w:sz w:val="30"/>
            <w:szCs w:val="30"/>
          </w:rPr>
          <w:t>- 3 -</w:t>
        </w:r>
        <w:r>
          <w:rPr>
            <w:rStyle w:val="9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5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26"/>
    <w:rsid w:val="0003695E"/>
    <w:rsid w:val="000813E3"/>
    <w:rsid w:val="000D2CE1"/>
    <w:rsid w:val="0012649B"/>
    <w:rsid w:val="00150F45"/>
    <w:rsid w:val="00171D21"/>
    <w:rsid w:val="002D4D0E"/>
    <w:rsid w:val="003518D4"/>
    <w:rsid w:val="00385739"/>
    <w:rsid w:val="00393152"/>
    <w:rsid w:val="003E5E59"/>
    <w:rsid w:val="003E6AAB"/>
    <w:rsid w:val="003F6113"/>
    <w:rsid w:val="00403A66"/>
    <w:rsid w:val="00407832"/>
    <w:rsid w:val="004502C1"/>
    <w:rsid w:val="00457F66"/>
    <w:rsid w:val="00490791"/>
    <w:rsid w:val="004D7AD7"/>
    <w:rsid w:val="004E78EA"/>
    <w:rsid w:val="005A0670"/>
    <w:rsid w:val="005A61B9"/>
    <w:rsid w:val="005E2CAE"/>
    <w:rsid w:val="00623215"/>
    <w:rsid w:val="006A4202"/>
    <w:rsid w:val="006B5519"/>
    <w:rsid w:val="006E275F"/>
    <w:rsid w:val="0079741C"/>
    <w:rsid w:val="007C3994"/>
    <w:rsid w:val="0084416F"/>
    <w:rsid w:val="008E52B6"/>
    <w:rsid w:val="008E6128"/>
    <w:rsid w:val="008F6D59"/>
    <w:rsid w:val="00A10D98"/>
    <w:rsid w:val="00A47F79"/>
    <w:rsid w:val="00A751CF"/>
    <w:rsid w:val="00A8678E"/>
    <w:rsid w:val="00AC6271"/>
    <w:rsid w:val="00AE27D6"/>
    <w:rsid w:val="00AF1992"/>
    <w:rsid w:val="00B07DFD"/>
    <w:rsid w:val="00B247D3"/>
    <w:rsid w:val="00B25425"/>
    <w:rsid w:val="00B30122"/>
    <w:rsid w:val="00B4198F"/>
    <w:rsid w:val="00C2427E"/>
    <w:rsid w:val="00C81D02"/>
    <w:rsid w:val="00CB398B"/>
    <w:rsid w:val="00CD215C"/>
    <w:rsid w:val="00CE7B0F"/>
    <w:rsid w:val="00D33326"/>
    <w:rsid w:val="00DB65A9"/>
    <w:rsid w:val="00DC2624"/>
    <w:rsid w:val="00DF3A80"/>
    <w:rsid w:val="00E763D8"/>
    <w:rsid w:val="00ED5463"/>
    <w:rsid w:val="00F34F26"/>
    <w:rsid w:val="0D0563F0"/>
    <w:rsid w:val="1F322906"/>
    <w:rsid w:val="214F1B4A"/>
    <w:rsid w:val="2D445F2D"/>
    <w:rsid w:val="6BD36A51"/>
    <w:rsid w:val="7177614E"/>
    <w:rsid w:val="FF8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jc w:val="center"/>
      <w:outlineLvl w:val="0"/>
    </w:pPr>
    <w:rPr>
      <w:rFonts w:ascii="黑体" w:hAnsi="黑体" w:eastAsia="方正小标宋_GBK" w:cs="黑体"/>
      <w:sz w:val="44"/>
      <w:szCs w:val="36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qFormat/>
    <w:uiPriority w:val="99"/>
    <w:rPr>
      <w:rFonts w:ascii="Times New Roman" w:hAnsi="Times New Roman" w:cs="Times New Roman"/>
      <w:sz w:val="24"/>
      <w:szCs w:val="24"/>
    </w:rPr>
  </w:style>
  <w:style w:type="paragraph" w:styleId="4">
    <w:name w:val="Balloon Text"/>
    <w:basedOn w:val="1"/>
    <w:link w:val="16"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op-map-singlepoint-info-left"/>
    <w:basedOn w:val="8"/>
    <w:qFormat/>
    <w:uiPriority w:val="0"/>
  </w:style>
  <w:style w:type="character" w:customStyle="1" w:styleId="12">
    <w:name w:val="op-map-singlepoint-info-right"/>
    <w:basedOn w:val="8"/>
    <w:qFormat/>
    <w:uiPriority w:val="0"/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qFormat/>
    <w:uiPriority w:val="99"/>
    <w:rPr>
      <w:color w:val="808080"/>
      <w:shd w:val="clear" w:color="auto" w:fill="E6E6E6"/>
    </w:rPr>
  </w:style>
  <w:style w:type="character" w:customStyle="1" w:styleId="16">
    <w:name w:val="批注框文本 字符"/>
    <w:basedOn w:val="8"/>
    <w:link w:val="4"/>
    <w:qFormat/>
    <w:uiPriority w:val="99"/>
    <w:rPr>
      <w:rFonts w:ascii="宋体" w:eastAsia="宋体"/>
      <w:sz w:val="18"/>
      <w:szCs w:val="18"/>
    </w:rPr>
  </w:style>
  <w:style w:type="paragraph" w:customStyle="1" w:styleId="17">
    <w:name w:val="修订1"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8">
    <w:name w:val="文档结构图 字符"/>
    <w:basedOn w:val="8"/>
    <w:link w:val="3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9">
    <w:name w:val="标题 1 字符"/>
    <w:basedOn w:val="8"/>
    <w:link w:val="2"/>
    <w:qFormat/>
    <w:uiPriority w:val="0"/>
    <w:rPr>
      <w:rFonts w:ascii="黑体" w:hAnsi="黑体" w:eastAsia="方正小标宋_GBK" w:cs="黑体"/>
      <w:kern w:val="2"/>
      <w:sz w:val="44"/>
      <w:szCs w:val="36"/>
      <w:lang w:val="zh-CN" w:bidi="zh-CN"/>
    </w:rPr>
  </w:style>
  <w:style w:type="paragraph" w:customStyle="1" w:styleId="20">
    <w:name w:val="表单格式"/>
    <w:basedOn w:val="1"/>
    <w:link w:val="21"/>
    <w:qFormat/>
    <w:uiPriority w:val="0"/>
    <w:pPr>
      <w:shd w:val="clear" w:color="auto" w:fill="FFFFFF"/>
      <w:spacing w:line="400" w:lineRule="exact"/>
    </w:pPr>
    <w:rPr>
      <w:rFonts w:eastAsia="黑体" w:cs="PMingLiU" w:asciiTheme="minorHAnsi" w:hAnsiTheme="minorHAnsi"/>
      <w:spacing w:val="11"/>
      <w:szCs w:val="17"/>
    </w:rPr>
  </w:style>
  <w:style w:type="character" w:customStyle="1" w:styleId="21">
    <w:name w:val="Body text|2_"/>
    <w:basedOn w:val="8"/>
    <w:link w:val="20"/>
    <w:qFormat/>
    <w:uiPriority w:val="0"/>
    <w:rPr>
      <w:rFonts w:eastAsia="黑体" w:cs="PMingLiU" w:asciiTheme="minorHAnsi" w:hAnsiTheme="minorHAnsi"/>
      <w:spacing w:val="11"/>
      <w:kern w:val="2"/>
      <w:sz w:val="21"/>
      <w:szCs w:val="17"/>
      <w:shd w:val="clear" w:color="auto" w:fill="FFFFFF"/>
    </w:rPr>
  </w:style>
  <w:style w:type="table" w:customStyle="1" w:styleId="22">
    <w:name w:val="无格式表格 21"/>
    <w:basedOn w:val="7"/>
    <w:qFormat/>
    <w:uiPriority w:val="42"/>
    <w:rPr>
      <w:rFonts w:asciiTheme="minorHAnsi" w:hAnsiTheme="minorHAnsi" w:eastAsiaTheme="minorEastAsia" w:cstheme="minorBidi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1148</Characters>
  <Lines>9</Lines>
  <Paragraphs>2</Paragraphs>
  <TotalTime>24</TotalTime>
  <ScaleCrop>false</ScaleCrop>
  <LinksUpToDate>false</LinksUpToDate>
  <CharactersWithSpaces>1347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2018-03-06T21:14:00Z</dcterms:created>
  <dc:creator>bodian</dc:creator>
  <cp:lastModifiedBy>豆纸</cp:lastModifiedBy>
  <cp:lastPrinted>2018-03-14T18:41:00Z</cp:lastPrinted>
  <dcterms:modified xsi:type="dcterms:W3CDTF">2021-10-01T13:03:02Z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69FD5D5C81514CCE9589F974F5DEFA36</vt:lpwstr>
  </property>
</Properties>
</file>