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2022</w:t>
      </w:r>
      <w:r>
        <w:rPr>
          <w:rFonts w:hint="eastAsia" w:ascii="宋体" w:hAnsi="宋体"/>
          <w:b/>
          <w:bCs/>
          <w:sz w:val="44"/>
          <w:szCs w:val="44"/>
        </w:rPr>
        <w:t>年度口腔医疗机构</w:t>
      </w:r>
      <w:r>
        <w:rPr>
          <w:rFonts w:ascii="宋体" w:hAnsi="宋体"/>
          <w:b/>
          <w:bCs/>
          <w:sz w:val="44"/>
          <w:szCs w:val="44"/>
        </w:rPr>
        <w:t>国家</w:t>
      </w:r>
      <w:r>
        <w:rPr>
          <w:rFonts w:hint="eastAsia" w:ascii="宋体" w:hAnsi="宋体"/>
          <w:b/>
          <w:bCs/>
          <w:sz w:val="44"/>
          <w:szCs w:val="44"/>
        </w:rPr>
        <w:t>行业评价</w:t>
      </w:r>
      <w:r>
        <w:rPr>
          <w:rFonts w:ascii="宋体" w:hAnsi="宋体"/>
          <w:b/>
          <w:bCs/>
          <w:sz w:val="44"/>
          <w:szCs w:val="44"/>
        </w:rPr>
        <w:t>报名</w:t>
      </w:r>
      <w:r>
        <w:rPr>
          <w:rFonts w:hint="eastAsia" w:ascii="宋体" w:hAnsi="宋体"/>
          <w:b/>
          <w:bCs/>
          <w:sz w:val="44"/>
          <w:szCs w:val="44"/>
        </w:rPr>
        <w:t>表</w:t>
      </w:r>
    </w:p>
    <w:tbl>
      <w:tblPr>
        <w:tblStyle w:val="8"/>
        <w:tblW w:w="15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28"/>
        <w:gridCol w:w="1928"/>
        <w:gridCol w:w="850"/>
        <w:gridCol w:w="850"/>
        <w:gridCol w:w="1077"/>
        <w:gridCol w:w="1077"/>
        <w:gridCol w:w="1701"/>
        <w:gridCol w:w="1077"/>
        <w:gridCol w:w="1417"/>
        <w:gridCol w:w="10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bookmarkStart w:id="0" w:name="_Hlk39848695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医疗机构名称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（全称）</w:t>
            </w: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医疗机构地址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机构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建筑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医师数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牙椅数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单位邮箱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法定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代表人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</w:tbl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备注：1.连锁口腔医疗机构可通过集团总部，对属下各口腔医疗机构集中统一填写报名表，表格可自行添加行；</w:t>
      </w:r>
    </w:p>
    <w:p>
      <w:pPr>
        <w:ind w:firstLine="630" w:firstLineChars="3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2.口腔医疗机构类别分为医院、门诊部、诊所三类；</w:t>
      </w:r>
    </w:p>
    <w:p>
      <w:pPr>
        <w:ind w:firstLine="630" w:firstLineChars="300"/>
        <w:jc w:val="left"/>
        <w:rPr>
          <w:sz w:val="30"/>
          <w:szCs w:val="30"/>
        </w:rPr>
      </w:pPr>
      <w:r>
        <w:rPr>
          <w:rFonts w:hint="eastAsia" w:ascii="楷体" w:hAnsi="楷体" w:eastAsia="楷体"/>
          <w:szCs w:val="21"/>
        </w:rPr>
        <w:t>3.请于2022年2月20日前将报名表电子版发送至该邮箱qianjiajun@cnmia.org。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-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>-</w:t>
    </w:r>
  </w:p>
  <w:p>
    <w:pPr>
      <w:pStyle w:val="4"/>
      <w:ind w:right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1"/>
        <w:szCs w:val="22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0621B4"/>
    <w:rsid w:val="00151F3B"/>
    <w:rsid w:val="001C33E6"/>
    <w:rsid w:val="001D26AF"/>
    <w:rsid w:val="00216F06"/>
    <w:rsid w:val="00251D59"/>
    <w:rsid w:val="00345243"/>
    <w:rsid w:val="004D4B01"/>
    <w:rsid w:val="00641B7D"/>
    <w:rsid w:val="00822D84"/>
    <w:rsid w:val="0089374B"/>
    <w:rsid w:val="00A002E2"/>
    <w:rsid w:val="00BB139A"/>
    <w:rsid w:val="00C75C46"/>
    <w:rsid w:val="00D21158"/>
    <w:rsid w:val="00E100EE"/>
    <w:rsid w:val="681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0"/>
    <w:rPr>
      <w:color w:val="0563C1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未处理的提及1"/>
    <w:basedOn w:val="9"/>
    <w:qFormat/>
    <w:uiPriority w:val="99"/>
    <w:rPr>
      <w:color w:val="605E5C"/>
      <w:shd w:val="clear" w:color="auto" w:fill="E1DFDD"/>
    </w:rPr>
  </w:style>
  <w:style w:type="paragraph" w:customStyle="1" w:styleId="14">
    <w:name w:val="修订1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15">
    <w:name w:val="批注文字 字符"/>
    <w:basedOn w:val="9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6">
    <w:name w:val="批注主题 字符"/>
    <w:basedOn w:val="15"/>
    <w:link w:val="6"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  <w:style w:type="character" w:customStyle="1" w:styleId="17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1002</Characters>
  <Lines>8</Lines>
  <Paragraphs>2</Paragraphs>
  <TotalTime>46</TotalTime>
  <ScaleCrop>false</ScaleCrop>
  <LinksUpToDate>false</LinksUpToDate>
  <CharactersWithSpaces>1175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非公协会</dc:creator>
  <cp:lastModifiedBy>豆纸</cp:lastModifiedBy>
  <cp:lastPrinted>2022-01-20T14:45:00Z</cp:lastPrinted>
  <dcterms:modified xsi:type="dcterms:W3CDTF">2022-01-24T10:09:48Z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7DDD468A7CC942039AC3C7B02ABF2856</vt:lpwstr>
  </property>
</Properties>
</file>