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</w:t>
      </w:r>
    </w:p>
    <w:p>
      <w:pPr>
        <w:pStyle w:val="4"/>
        <w:spacing w:line="600" w:lineRule="exact"/>
        <w:rPr>
          <w:rFonts w:ascii="Times New Roman" w:hAnsi="Times New Roman" w:cs="Times New Roman"/>
          <w:sz w:val="20"/>
        </w:rPr>
      </w:pPr>
    </w:p>
    <w:p>
      <w:pPr>
        <w:spacing w:line="600" w:lineRule="exact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ascii="宋体" w:hAnsi="宋体" w:eastAsia="宋体"/>
          <w:b/>
          <w:bCs/>
          <w:sz w:val="36"/>
          <w:szCs w:val="36"/>
        </w:rPr>
        <w:t>中国非公立医疗机构协会病理学</w:t>
      </w:r>
      <w:r>
        <w:rPr>
          <w:rFonts w:hint="eastAsia" w:ascii="宋体" w:hAnsi="宋体" w:eastAsia="宋体"/>
          <w:b/>
          <w:bCs/>
          <w:sz w:val="36"/>
          <w:szCs w:val="36"/>
        </w:rPr>
        <w:t>专业委员</w:t>
      </w:r>
      <w:r>
        <w:rPr>
          <w:rFonts w:ascii="宋体" w:hAnsi="宋体" w:eastAsia="宋体"/>
          <w:b/>
          <w:bCs/>
          <w:sz w:val="36"/>
          <w:szCs w:val="36"/>
        </w:rPr>
        <w:t>会</w:t>
      </w:r>
    </w:p>
    <w:p>
      <w:pPr>
        <w:spacing w:line="600" w:lineRule="exact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ascii="宋体" w:hAnsi="宋体" w:eastAsia="宋体"/>
          <w:b/>
          <w:bCs/>
          <w:sz w:val="36"/>
          <w:szCs w:val="36"/>
        </w:rPr>
        <w:t>第四届学术年会参展回执</w:t>
      </w:r>
    </w:p>
    <w:p>
      <w:pPr>
        <w:pStyle w:val="4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>
      <w:pPr>
        <w:pStyle w:val="4"/>
        <w:spacing w:before="1"/>
        <w:rPr>
          <w:rFonts w:ascii="Times New Roman" w:hAnsi="Times New Roman" w:cs="Times New Roman"/>
          <w:b/>
          <w:sz w:val="17"/>
        </w:rPr>
      </w:pPr>
    </w:p>
    <w:tbl>
      <w:tblPr>
        <w:tblStyle w:val="8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0"/>
        <w:gridCol w:w="2239"/>
        <w:gridCol w:w="2179"/>
        <w:gridCol w:w="22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2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188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参展单位</w:t>
            </w:r>
          </w:p>
        </w:tc>
        <w:tc>
          <w:tcPr>
            <w:tcW w:w="671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171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单位地址</w:t>
            </w:r>
          </w:p>
        </w:tc>
        <w:tc>
          <w:tcPr>
            <w:tcW w:w="6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17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联系人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174"/>
              <w:jc w:val="center"/>
              <w:rPr>
                <w:rFonts w:hint="eastAsia" w:ascii="Times New Roman" w:hAnsi="Times New Roman" w:cs="Times New Roman"/>
                <w:b/>
                <w:sz w:val="32"/>
              </w:rPr>
            </w:pPr>
            <w:r>
              <w:rPr>
                <w:rFonts w:hint="eastAsia" w:ascii="Times New Roman" w:hAnsi="Times New Roman" w:cs="Times New Roman"/>
                <w:b/>
                <w:sz w:val="32"/>
              </w:rPr>
              <w:t>手机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218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参展项目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218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参展金额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278"/>
              <w:jc w:val="center"/>
              <w:rPr>
                <w:rFonts w:hint="eastAsia" w:ascii="Times New Roman" w:hAnsi="Times New Roman" w:cs="Times New Roman"/>
                <w:b/>
                <w:sz w:val="32"/>
              </w:rPr>
            </w:pPr>
            <w:r>
              <w:rPr>
                <w:rFonts w:hint="eastAsia" w:ascii="Times New Roman" w:hAnsi="Times New Roman" w:cs="Times New Roman"/>
                <w:b/>
                <w:sz w:val="32"/>
              </w:rPr>
              <w:t>备注</w:t>
            </w:r>
          </w:p>
        </w:tc>
        <w:tc>
          <w:tcPr>
            <w:tcW w:w="6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>
      <w:pPr>
        <w:pStyle w:val="4"/>
        <w:spacing w:before="10"/>
        <w:rPr>
          <w:rFonts w:ascii="Times New Roman" w:hAnsi="Times New Roman" w:cs="Times New Roman"/>
          <w:b/>
          <w:sz w:val="5"/>
        </w:rPr>
      </w:pPr>
    </w:p>
    <w:p>
      <w:pPr>
        <w:pStyle w:val="4"/>
        <w:spacing w:line="60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请意向企业填写参展回执并于202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</w:rPr>
        <w:t>日前交付参展费用。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专委会秘书处联系人：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倪灿荣：13601632621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陈志伟：13818580965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李慧娟：18117167066</w:t>
      </w:r>
    </w:p>
    <w:p>
      <w:pPr>
        <w:spacing w:line="600" w:lineRule="exact"/>
        <w:ind w:firstLine="640" w:firstLineChars="200"/>
        <w:rPr>
          <w:rFonts w:hint="eastAsia"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邮    箱：pathology@cnmia.org</w:t>
      </w:r>
    </w:p>
    <w:sectPr>
      <w:footerReference r:id="rId3" w:type="default"/>
      <w:pgSz w:w="11910" w:h="16840"/>
      <w:pgMar w:top="2098" w:right="1474" w:bottom="1985" w:left="1588" w:header="0" w:footer="1383" w:gutter="0"/>
      <w:pgNumType w:fmt="numberInDash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711102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xNzNjNjJhZDgyYTc4MGMzZWFmOTgzZTA1YzNkNzMifQ=="/>
  </w:docVars>
  <w:rsids>
    <w:rsidRoot w:val="000840A2"/>
    <w:rsid w:val="000840A2"/>
    <w:rsid w:val="000A1D8C"/>
    <w:rsid w:val="000A428C"/>
    <w:rsid w:val="00110C15"/>
    <w:rsid w:val="00110E4E"/>
    <w:rsid w:val="00221CA2"/>
    <w:rsid w:val="00234740"/>
    <w:rsid w:val="002D1C96"/>
    <w:rsid w:val="002D3A5D"/>
    <w:rsid w:val="003158E1"/>
    <w:rsid w:val="006D1A70"/>
    <w:rsid w:val="006E122E"/>
    <w:rsid w:val="006E5D25"/>
    <w:rsid w:val="007222D3"/>
    <w:rsid w:val="00804B19"/>
    <w:rsid w:val="00840E52"/>
    <w:rsid w:val="008A3569"/>
    <w:rsid w:val="0091030E"/>
    <w:rsid w:val="00941529"/>
    <w:rsid w:val="00AD7338"/>
    <w:rsid w:val="00AE79AB"/>
    <w:rsid w:val="00AF42C0"/>
    <w:rsid w:val="00BB5D68"/>
    <w:rsid w:val="00CF55AA"/>
    <w:rsid w:val="00D27779"/>
    <w:rsid w:val="00D71DCC"/>
    <w:rsid w:val="00DF54D7"/>
    <w:rsid w:val="00E835FE"/>
    <w:rsid w:val="00EC70AA"/>
    <w:rsid w:val="00EE2BE9"/>
    <w:rsid w:val="010F3B4F"/>
    <w:rsid w:val="035C102A"/>
    <w:rsid w:val="04F527CE"/>
    <w:rsid w:val="05355B4E"/>
    <w:rsid w:val="09A432A2"/>
    <w:rsid w:val="0A5341B8"/>
    <w:rsid w:val="0B90574A"/>
    <w:rsid w:val="10D8256D"/>
    <w:rsid w:val="13623FB2"/>
    <w:rsid w:val="14921A38"/>
    <w:rsid w:val="14D013EF"/>
    <w:rsid w:val="1A864A2A"/>
    <w:rsid w:val="1DDE692B"/>
    <w:rsid w:val="1F1A1BE5"/>
    <w:rsid w:val="20DD736E"/>
    <w:rsid w:val="23706BF0"/>
    <w:rsid w:val="23735C9D"/>
    <w:rsid w:val="238F79F8"/>
    <w:rsid w:val="258C1D16"/>
    <w:rsid w:val="25D73408"/>
    <w:rsid w:val="277851BB"/>
    <w:rsid w:val="28CD3E56"/>
    <w:rsid w:val="2AB14A10"/>
    <w:rsid w:val="2BC805E8"/>
    <w:rsid w:val="32CB65D8"/>
    <w:rsid w:val="36513CE6"/>
    <w:rsid w:val="36E42196"/>
    <w:rsid w:val="377A726D"/>
    <w:rsid w:val="3BBD3BCC"/>
    <w:rsid w:val="3BE949C1"/>
    <w:rsid w:val="3C8F37BA"/>
    <w:rsid w:val="3CB52AF5"/>
    <w:rsid w:val="3D1B26BE"/>
    <w:rsid w:val="3F7D5B4C"/>
    <w:rsid w:val="448329D0"/>
    <w:rsid w:val="4665733A"/>
    <w:rsid w:val="4AD54A8E"/>
    <w:rsid w:val="53E901FE"/>
    <w:rsid w:val="55B55BE8"/>
    <w:rsid w:val="56D81A54"/>
    <w:rsid w:val="59AE5BEE"/>
    <w:rsid w:val="65D35C16"/>
    <w:rsid w:val="664E34EF"/>
    <w:rsid w:val="66F33C83"/>
    <w:rsid w:val="6CF4639E"/>
    <w:rsid w:val="70DA4CD6"/>
    <w:rsid w:val="7416389E"/>
    <w:rsid w:val="75F95AB1"/>
    <w:rsid w:val="75FE17B9"/>
    <w:rsid w:val="77730A9B"/>
    <w:rsid w:val="78C44E5F"/>
    <w:rsid w:val="7A480529"/>
    <w:rsid w:val="7FE9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4"/>
      <w:jc w:val="center"/>
      <w:outlineLvl w:val="0"/>
    </w:pPr>
    <w:rPr>
      <w:rFonts w:ascii="宋体" w:hAnsi="宋体" w:eastAsia="宋体" w:cs="宋体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214"/>
      <w:ind w:left="275" w:right="278"/>
      <w:jc w:val="center"/>
      <w:outlineLvl w:val="1"/>
    </w:pPr>
    <w:rPr>
      <w:rFonts w:ascii="宋体" w:hAnsi="宋体" w:eastAsia="宋体" w:cs="宋体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070" w:hanging="321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5">
    <w:name w:val="页脚 字符"/>
    <w:basedOn w:val="9"/>
    <w:link w:val="6"/>
    <w:qFormat/>
    <w:uiPriority w:val="99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6">
    <w:name w:val="批注框文本 字符"/>
    <w:basedOn w:val="9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D95B35-4F2A-472D-9779-86754490EE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232</Words>
  <Characters>1327</Characters>
  <Lines>11</Lines>
  <Paragraphs>3</Paragraphs>
  <TotalTime>133</TotalTime>
  <ScaleCrop>false</ScaleCrop>
  <LinksUpToDate>false</LinksUpToDate>
  <CharactersWithSpaces>1556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2020-08-07T09:44:00Z</dcterms:created>
  <dc:creator>李 慧娟</dc:creator>
  <cp:lastModifiedBy>豆纸</cp:lastModifiedBy>
  <cp:lastPrinted>2020-06-28T09:23:00Z</cp:lastPrinted>
  <dcterms:modified xsi:type="dcterms:W3CDTF">2022-07-19T10:23:17Z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2020-06-28T00:00:00Z</vt:filetime>
  </property>
  <property fmtid="{D5CDD505-2E9C-101B-9397-08002B2CF9AE}" pid="5" name="KSOProductBuildVer">
    <vt:lpwstr>2052-11.1.0.9914</vt:lpwstr>
  </property>
  <property fmtid="{D5CDD505-2E9C-101B-9397-08002B2CF9AE}" pid="6" name="ICV">
    <vt:lpwstr>02A239D02FF74BB6BBD455CE1C006EDC</vt:lpwstr>
  </property>
</Properties>
</file>